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77" w:rsidRDefault="003C1377" w:rsidP="003C1377">
      <w:pPr>
        <w:spacing w:after="0"/>
        <w:jc w:val="center"/>
        <w:rPr>
          <w:rFonts w:ascii="Arial" w:hAnsi="Arial" w:cs="Arial"/>
          <w:b/>
          <w:sz w:val="24"/>
          <w:szCs w:val="24"/>
          <w:lang w:val="kk-KZ"/>
        </w:rPr>
      </w:pPr>
      <w:r>
        <w:rPr>
          <w:rFonts w:ascii="Arial" w:hAnsi="Arial" w:cs="Arial"/>
          <w:b/>
          <w:sz w:val="24"/>
          <w:szCs w:val="24"/>
          <w:lang w:val="kk-KZ"/>
        </w:rPr>
        <w:t xml:space="preserve">Бағалық ұсыныстарды сұрау әдісімен </w:t>
      </w:r>
    </w:p>
    <w:p w:rsidR="003C1377" w:rsidRDefault="003C1377" w:rsidP="003C1377">
      <w:pPr>
        <w:spacing w:after="0"/>
        <w:jc w:val="center"/>
        <w:rPr>
          <w:rFonts w:ascii="Arial" w:hAnsi="Arial" w:cs="Arial"/>
          <w:b/>
          <w:sz w:val="24"/>
          <w:szCs w:val="24"/>
          <w:lang w:val="kk-KZ"/>
        </w:rPr>
      </w:pPr>
      <w:r>
        <w:rPr>
          <w:rFonts w:ascii="Arial" w:hAnsi="Arial" w:cs="Arial"/>
          <w:b/>
          <w:sz w:val="24"/>
          <w:szCs w:val="24"/>
          <w:lang w:val="kk-KZ"/>
        </w:rPr>
        <w:t>медициналық бұйымдарды сатып алуды жүргізу туралы</w:t>
      </w:r>
    </w:p>
    <w:p w:rsidR="003C1377" w:rsidRDefault="003C1377" w:rsidP="003C1377">
      <w:pPr>
        <w:spacing w:after="0"/>
        <w:jc w:val="center"/>
        <w:rPr>
          <w:rFonts w:ascii="Arial" w:hAnsi="Arial" w:cs="Arial"/>
          <w:b/>
          <w:sz w:val="24"/>
          <w:szCs w:val="24"/>
          <w:lang w:val="kk-KZ"/>
        </w:rPr>
      </w:pPr>
      <w:r>
        <w:rPr>
          <w:rFonts w:ascii="Arial" w:hAnsi="Arial" w:cs="Arial"/>
          <w:b/>
          <w:sz w:val="24"/>
          <w:szCs w:val="24"/>
          <w:lang w:val="kk-KZ"/>
        </w:rPr>
        <w:t>Хабарландыру</w:t>
      </w:r>
    </w:p>
    <w:p w:rsidR="003C1377" w:rsidRPr="006A5F6C" w:rsidRDefault="003C1377" w:rsidP="003C1377">
      <w:pPr>
        <w:spacing w:after="0"/>
        <w:jc w:val="center"/>
        <w:rPr>
          <w:rFonts w:ascii="Arial" w:hAnsi="Arial" w:cs="Arial"/>
          <w:b/>
          <w:sz w:val="24"/>
          <w:szCs w:val="24"/>
          <w:lang w:val="kk-KZ"/>
        </w:rPr>
      </w:pPr>
    </w:p>
    <w:p w:rsidR="003C1377" w:rsidRPr="006A5F6C" w:rsidRDefault="003C1377" w:rsidP="003C1377">
      <w:pPr>
        <w:rPr>
          <w:rFonts w:ascii="Arial" w:hAnsi="Arial" w:cs="Arial"/>
          <w:b/>
          <w:sz w:val="24"/>
          <w:szCs w:val="24"/>
          <w:lang w:val="kk-KZ"/>
        </w:rPr>
      </w:pPr>
      <w:r w:rsidRPr="006A5F6C">
        <w:rPr>
          <w:rFonts w:ascii="Arial" w:hAnsi="Arial" w:cs="Arial"/>
          <w:b/>
          <w:sz w:val="24"/>
          <w:szCs w:val="24"/>
          <w:lang w:val="kk-KZ"/>
        </w:rPr>
        <w:t>Алматы</w:t>
      </w:r>
      <w:r>
        <w:rPr>
          <w:rFonts w:ascii="Arial" w:hAnsi="Arial" w:cs="Arial"/>
          <w:b/>
          <w:sz w:val="24"/>
          <w:szCs w:val="24"/>
          <w:lang w:val="kk-KZ"/>
        </w:rPr>
        <w:t xml:space="preserve"> қ.</w:t>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r>
      <w:r w:rsidRPr="006A5F6C">
        <w:rPr>
          <w:rFonts w:ascii="Arial" w:hAnsi="Arial" w:cs="Arial"/>
          <w:b/>
          <w:sz w:val="24"/>
          <w:szCs w:val="24"/>
          <w:lang w:val="kk-KZ"/>
        </w:rPr>
        <w:tab/>
        <w:t xml:space="preserve">            «</w:t>
      </w:r>
      <w:r>
        <w:rPr>
          <w:rFonts w:ascii="Arial" w:hAnsi="Arial" w:cs="Arial"/>
          <w:b/>
          <w:sz w:val="24"/>
          <w:szCs w:val="24"/>
          <w:lang w:val="kk-KZ"/>
        </w:rPr>
        <w:t>10</w:t>
      </w:r>
      <w:r w:rsidRPr="006A5F6C">
        <w:rPr>
          <w:rFonts w:ascii="Arial" w:hAnsi="Arial" w:cs="Arial"/>
          <w:b/>
          <w:sz w:val="24"/>
          <w:szCs w:val="24"/>
          <w:lang w:val="kk-KZ"/>
        </w:rPr>
        <w:t xml:space="preserve">» </w:t>
      </w:r>
      <w:r>
        <w:rPr>
          <w:rFonts w:ascii="Arial" w:hAnsi="Arial" w:cs="Arial"/>
          <w:b/>
          <w:sz w:val="24"/>
          <w:szCs w:val="24"/>
          <w:lang w:val="kk-KZ"/>
        </w:rPr>
        <w:t>қаңтар</w:t>
      </w:r>
      <w:r w:rsidRPr="006A5F6C">
        <w:rPr>
          <w:rFonts w:ascii="Arial" w:hAnsi="Arial" w:cs="Arial"/>
          <w:b/>
          <w:sz w:val="24"/>
          <w:szCs w:val="24"/>
          <w:lang w:val="kk-KZ"/>
        </w:rPr>
        <w:t xml:space="preserve"> 2023 жыл</w:t>
      </w:r>
    </w:p>
    <w:p w:rsidR="003C1377" w:rsidRDefault="003C1377" w:rsidP="003C1377">
      <w:pPr>
        <w:pStyle w:val="a4"/>
        <w:numPr>
          <w:ilvl w:val="0"/>
          <w:numId w:val="1"/>
        </w:numPr>
        <w:autoSpaceDE w:val="0"/>
        <w:adjustRightInd w:val="0"/>
        <w:spacing w:after="0" w:line="240" w:lineRule="auto"/>
        <w:jc w:val="both"/>
        <w:rPr>
          <w:rFonts w:ascii="Arial" w:hAnsi="Arial" w:cs="Arial"/>
          <w:sz w:val="24"/>
          <w:szCs w:val="24"/>
          <w:lang w:val="kk-KZ"/>
        </w:rPr>
      </w:pPr>
      <w:r w:rsidRPr="00385A0D">
        <w:rPr>
          <w:rFonts w:ascii="Arial" w:hAnsi="Arial" w:cs="Arial"/>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 Қазақстан Республикасы Үкіметінің 2021 жылғы 4 маусымдағы № 375 қаулысымен бекітілген (бұдан әрі-ереже) «</w:t>
      </w:r>
      <w:r>
        <w:rPr>
          <w:rFonts w:ascii="Arial" w:hAnsi="Arial" w:cs="Arial"/>
          <w:sz w:val="24"/>
          <w:szCs w:val="24"/>
          <w:lang w:val="kk-KZ"/>
        </w:rPr>
        <w:t>Д</w:t>
      </w:r>
      <w:r w:rsidRPr="00385A0D">
        <w:rPr>
          <w:rFonts w:ascii="Arial" w:hAnsi="Arial" w:cs="Arial"/>
          <w:sz w:val="24"/>
          <w:szCs w:val="24"/>
          <w:lang w:val="kk-KZ"/>
        </w:rPr>
        <w:t>әрілік заттар,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 есебіндегі және Қазақстан Республикасы Үкіметінің кейбір шешімдерінің күші жойылды деп танылған адамдар үшін медициналық көмектің қосымша көлемі шеңберінде медициналық бұйымдар мен мамандандырылған емдеу; Сатып алуды ұйымдастыру және өткізу қағидаларын бекіту туралы» 10-тарауға сәйкес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сұрау әдісімен сатып алуды өткізу туралы хабарлайды</w:t>
      </w:r>
      <w:r>
        <w:rPr>
          <w:rFonts w:ascii="Arial" w:hAnsi="Arial" w:cs="Arial"/>
          <w:sz w:val="24"/>
          <w:szCs w:val="24"/>
          <w:lang w:val="kk-KZ"/>
        </w:rPr>
        <w:t xml:space="preserve">. </w:t>
      </w:r>
    </w:p>
    <w:p w:rsidR="003C1377" w:rsidRDefault="003C1377" w:rsidP="003C1377">
      <w:pPr>
        <w:pStyle w:val="a4"/>
        <w:numPr>
          <w:ilvl w:val="0"/>
          <w:numId w:val="1"/>
        </w:numPr>
        <w:autoSpaceDE w:val="0"/>
        <w:adjustRightInd w:val="0"/>
        <w:spacing w:after="0" w:line="240" w:lineRule="auto"/>
        <w:jc w:val="both"/>
        <w:rPr>
          <w:rFonts w:ascii="Arial" w:hAnsi="Arial" w:cs="Arial"/>
          <w:sz w:val="24"/>
          <w:szCs w:val="24"/>
          <w:lang w:val="kk-KZ" w:eastAsia="ru-RU"/>
        </w:rPr>
      </w:pPr>
      <w:r w:rsidRPr="00385A0D">
        <w:rPr>
          <w:rFonts w:ascii="Arial" w:hAnsi="Arial" w:cs="Arial"/>
          <w:sz w:val="24"/>
          <w:szCs w:val="24"/>
          <w:lang w:val="kk-KZ" w:eastAsia="ru-RU"/>
        </w:rPr>
        <w:t>сатып алынатын дәрілік заттардың халықаралық патенттелмеген атаулары (сауда атауы – жеке төзімс</w:t>
      </w:r>
      <w:r>
        <w:rPr>
          <w:rFonts w:ascii="Arial" w:hAnsi="Arial" w:cs="Arial"/>
          <w:sz w:val="24"/>
          <w:szCs w:val="24"/>
          <w:lang w:val="kk-KZ" w:eastAsia="ru-RU"/>
        </w:rPr>
        <w:t>іздік жағдайында), Сауда таңбасы</w:t>
      </w:r>
      <w:r w:rsidRPr="00385A0D">
        <w:rPr>
          <w:rFonts w:ascii="Arial" w:hAnsi="Arial" w:cs="Arial"/>
          <w:sz w:val="24"/>
          <w:szCs w:val="24"/>
          <w:lang w:val="kk-KZ" w:eastAsia="ru-RU"/>
        </w:rPr>
        <w:t xml:space="preserve"> мен өндірушісі көрсетілмеген медициналық бұйымдардың атаулары және олардың қысқаша сипаттамасы, фармацевтикалық көрсетілетін қызметтердің сипаттамасы, сатып алу көлемі, жеткізу орны, әрбір дәрілік зат және (немесе) медициналық бұйым бойынша сатып алу үшін бөлінген сома;</w:t>
      </w:r>
    </w:p>
    <w:p w:rsidR="003C1377" w:rsidRDefault="003C1377" w:rsidP="003C1377">
      <w:pPr>
        <w:pStyle w:val="a4"/>
        <w:autoSpaceDE w:val="0"/>
        <w:adjustRightInd w:val="0"/>
        <w:spacing w:after="0" w:line="240" w:lineRule="auto"/>
        <w:ind w:left="828"/>
        <w:jc w:val="both"/>
        <w:rPr>
          <w:rFonts w:ascii="Arial" w:hAnsi="Arial" w:cs="Arial"/>
          <w:sz w:val="24"/>
          <w:szCs w:val="24"/>
          <w:lang w:val="kk-KZ" w:eastAsia="ru-RU"/>
        </w:rPr>
      </w:pPr>
    </w:p>
    <w:tbl>
      <w:tblPr>
        <w:tblStyle w:val="a5"/>
        <w:tblW w:w="10201" w:type="dxa"/>
        <w:tblLayout w:type="fixed"/>
        <w:tblLook w:val="04A0" w:firstRow="1" w:lastRow="0" w:firstColumn="1" w:lastColumn="0" w:noHBand="0" w:noVBand="1"/>
      </w:tblPr>
      <w:tblGrid>
        <w:gridCol w:w="652"/>
        <w:gridCol w:w="2604"/>
        <w:gridCol w:w="2268"/>
        <w:gridCol w:w="1275"/>
        <w:gridCol w:w="1134"/>
        <w:gridCol w:w="1134"/>
        <w:gridCol w:w="1134"/>
      </w:tblGrid>
      <w:tr w:rsidR="003C1377" w:rsidRPr="006B6E63" w:rsidTr="003C1377">
        <w:tc>
          <w:tcPr>
            <w:tcW w:w="652" w:type="dxa"/>
            <w:vAlign w:val="center"/>
          </w:tcPr>
          <w:p w:rsidR="003C1377" w:rsidRPr="006B6E63" w:rsidRDefault="003C1377" w:rsidP="00D920D6">
            <w:pPr>
              <w:jc w:val="center"/>
              <w:rPr>
                <w:rFonts w:eastAsia="Times New Roman" w:cs="Times New Roman"/>
                <w:color w:val="000000"/>
                <w:sz w:val="28"/>
                <w:szCs w:val="28"/>
                <w:lang w:eastAsia="ru-RU"/>
              </w:rPr>
            </w:pPr>
            <w:r w:rsidRPr="006B6E63">
              <w:rPr>
                <w:rFonts w:eastAsia="Times New Roman" w:cs="Times New Roman"/>
                <w:color w:val="000000"/>
                <w:sz w:val="28"/>
                <w:szCs w:val="28"/>
                <w:lang w:eastAsia="ru-RU"/>
              </w:rPr>
              <w:t>№</w:t>
            </w:r>
          </w:p>
        </w:tc>
        <w:tc>
          <w:tcPr>
            <w:tcW w:w="2604" w:type="dxa"/>
            <w:vAlign w:val="center"/>
          </w:tcPr>
          <w:p w:rsidR="003C1377" w:rsidRPr="0011283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Саудалық атауы</w:t>
            </w:r>
          </w:p>
        </w:tc>
        <w:tc>
          <w:tcPr>
            <w:tcW w:w="2268" w:type="dxa"/>
            <w:vAlign w:val="center"/>
          </w:tcPr>
          <w:p w:rsidR="003C1377" w:rsidRPr="0011283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Халықаралық патенттелмеген атауы</w:t>
            </w:r>
          </w:p>
        </w:tc>
        <w:tc>
          <w:tcPr>
            <w:tcW w:w="1275"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val="kk-KZ" w:eastAsia="ru-RU"/>
              </w:rPr>
              <w:t>Өлшеу.бірл</w:t>
            </w:r>
            <w:r w:rsidRPr="006B6E63">
              <w:rPr>
                <w:rFonts w:eastAsia="Times New Roman" w:cs="Times New Roman"/>
                <w:color w:val="000000"/>
                <w:szCs w:val="24"/>
                <w:lang w:eastAsia="ru-RU"/>
              </w:rPr>
              <w:t>.</w:t>
            </w:r>
          </w:p>
        </w:tc>
        <w:tc>
          <w:tcPr>
            <w:tcW w:w="1134" w:type="dxa"/>
            <w:vAlign w:val="center"/>
          </w:tcPr>
          <w:p w:rsidR="003C1377" w:rsidRPr="0011283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Саны</w:t>
            </w:r>
          </w:p>
        </w:tc>
        <w:tc>
          <w:tcPr>
            <w:tcW w:w="1134" w:type="dxa"/>
            <w:vAlign w:val="center"/>
          </w:tcPr>
          <w:p w:rsidR="003C1377" w:rsidRPr="0011283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Өлшеу бірліг.бағасы</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С</w:t>
            </w:r>
            <w:r>
              <w:rPr>
                <w:rFonts w:eastAsia="Times New Roman" w:cs="Times New Roman"/>
                <w:color w:val="000000"/>
                <w:szCs w:val="24"/>
                <w:lang w:val="kk-KZ" w:eastAsia="ru-RU"/>
              </w:rPr>
              <w:t>о</w:t>
            </w:r>
            <w:proofErr w:type="spellStart"/>
            <w:r>
              <w:rPr>
                <w:rFonts w:eastAsia="Times New Roman" w:cs="Times New Roman"/>
                <w:color w:val="000000"/>
                <w:szCs w:val="24"/>
                <w:lang w:eastAsia="ru-RU"/>
              </w:rPr>
              <w:t>ма</w:t>
            </w:r>
            <w:proofErr w:type="spellEnd"/>
            <w:r>
              <w:rPr>
                <w:rFonts w:eastAsia="Times New Roman" w:cs="Times New Roman"/>
                <w:color w:val="000000"/>
                <w:szCs w:val="24"/>
                <w:lang w:eastAsia="ru-RU"/>
              </w:rPr>
              <w:t>, те</w:t>
            </w:r>
            <w:r>
              <w:rPr>
                <w:rFonts w:eastAsia="Times New Roman" w:cs="Times New Roman"/>
                <w:color w:val="000000"/>
                <w:szCs w:val="24"/>
                <w:lang w:val="kk-KZ" w:eastAsia="ru-RU"/>
              </w:rPr>
              <w:t>ң</w:t>
            </w:r>
            <w:proofErr w:type="spellStart"/>
            <w:r w:rsidRPr="006B6E63">
              <w:rPr>
                <w:rFonts w:eastAsia="Times New Roman" w:cs="Times New Roman"/>
                <w:color w:val="000000"/>
                <w:szCs w:val="24"/>
                <w:lang w:eastAsia="ru-RU"/>
              </w:rPr>
              <w:t>ге</w:t>
            </w:r>
            <w:proofErr w:type="spellEnd"/>
          </w:p>
        </w:tc>
      </w:tr>
      <w:tr w:rsidR="003C1377" w:rsidRPr="006B6E63" w:rsidTr="003C1377">
        <w:tc>
          <w:tcPr>
            <w:tcW w:w="652" w:type="dxa"/>
            <w:vAlign w:val="center"/>
          </w:tcPr>
          <w:p w:rsidR="003C1377" w:rsidRPr="006B6E63" w:rsidRDefault="003C1377" w:rsidP="00D920D6">
            <w:pPr>
              <w:rPr>
                <w:rFonts w:eastAsia="Times New Roman" w:cs="Times New Roman"/>
                <w:color w:val="000000"/>
                <w:sz w:val="28"/>
                <w:szCs w:val="28"/>
                <w:lang w:eastAsia="ru-RU"/>
              </w:rPr>
            </w:pPr>
          </w:p>
        </w:tc>
        <w:tc>
          <w:tcPr>
            <w:tcW w:w="2604" w:type="dxa"/>
            <w:vAlign w:val="center"/>
          </w:tcPr>
          <w:p w:rsidR="003C1377" w:rsidRPr="006B6E63" w:rsidRDefault="003C1377" w:rsidP="00D920D6">
            <w:pPr>
              <w:rPr>
                <w:rFonts w:eastAsia="Times New Roman" w:cs="Times New Roman"/>
                <w:color w:val="000000"/>
                <w:szCs w:val="24"/>
                <w:lang w:eastAsia="ru-RU"/>
              </w:rPr>
            </w:pPr>
          </w:p>
        </w:tc>
        <w:tc>
          <w:tcPr>
            <w:tcW w:w="2268" w:type="dxa"/>
            <w:vAlign w:val="center"/>
          </w:tcPr>
          <w:p w:rsidR="003C1377" w:rsidRPr="006B6E63" w:rsidRDefault="003C1377" w:rsidP="00D920D6">
            <w:pPr>
              <w:rPr>
                <w:rFonts w:eastAsia="Times New Roman" w:cs="Times New Roman"/>
                <w:color w:val="000000"/>
                <w:szCs w:val="24"/>
                <w:lang w:eastAsia="ru-RU"/>
              </w:rPr>
            </w:pPr>
          </w:p>
        </w:tc>
        <w:tc>
          <w:tcPr>
            <w:tcW w:w="1275" w:type="dxa"/>
            <w:vAlign w:val="center"/>
          </w:tcPr>
          <w:p w:rsidR="003C1377" w:rsidRPr="006B6E63" w:rsidRDefault="003C1377" w:rsidP="00D920D6">
            <w:pPr>
              <w:rPr>
                <w:rFonts w:eastAsia="Times New Roman" w:cs="Times New Roman"/>
                <w:color w:val="000000"/>
                <w:szCs w:val="24"/>
                <w:lang w:eastAsia="ru-RU"/>
              </w:rPr>
            </w:pPr>
          </w:p>
        </w:tc>
        <w:tc>
          <w:tcPr>
            <w:tcW w:w="1134" w:type="dxa"/>
            <w:vAlign w:val="center"/>
          </w:tcPr>
          <w:p w:rsidR="003C1377" w:rsidRPr="006B6E63" w:rsidRDefault="003C1377" w:rsidP="00D920D6">
            <w:pPr>
              <w:rPr>
                <w:rFonts w:eastAsia="Times New Roman" w:cs="Times New Roman"/>
                <w:color w:val="000000"/>
                <w:szCs w:val="24"/>
                <w:lang w:eastAsia="ru-RU"/>
              </w:rPr>
            </w:pPr>
          </w:p>
        </w:tc>
        <w:tc>
          <w:tcPr>
            <w:tcW w:w="1134" w:type="dxa"/>
            <w:vAlign w:val="center"/>
          </w:tcPr>
          <w:p w:rsidR="003C1377" w:rsidRPr="006B6E63" w:rsidRDefault="003C1377" w:rsidP="00D920D6">
            <w:pPr>
              <w:rPr>
                <w:rFonts w:eastAsia="Times New Roman" w:cs="Times New Roman"/>
                <w:color w:val="000000"/>
                <w:szCs w:val="24"/>
                <w:lang w:eastAsia="ru-RU"/>
              </w:rPr>
            </w:pPr>
          </w:p>
        </w:tc>
        <w:tc>
          <w:tcPr>
            <w:tcW w:w="1134" w:type="dxa"/>
            <w:vAlign w:val="center"/>
          </w:tcPr>
          <w:p w:rsidR="003C1377" w:rsidRPr="006B6E63" w:rsidRDefault="003C1377" w:rsidP="00D920D6">
            <w:pPr>
              <w:rPr>
                <w:rFonts w:eastAsia="Times New Roman" w:cs="Times New Roman"/>
                <w:color w:val="000000"/>
                <w:szCs w:val="24"/>
                <w:lang w:eastAsia="ru-RU"/>
              </w:rPr>
            </w:pPr>
          </w:p>
        </w:tc>
      </w:tr>
      <w:tr w:rsidR="003C1377" w:rsidRPr="00C57854" w:rsidTr="003C1377">
        <w:tc>
          <w:tcPr>
            <w:tcW w:w="652" w:type="dxa"/>
            <w:vAlign w:val="center"/>
          </w:tcPr>
          <w:p w:rsidR="003C1377" w:rsidRPr="006B6E63" w:rsidRDefault="003C1377" w:rsidP="00D920D6">
            <w:pPr>
              <w:jc w:val="cente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2604" w:type="dxa"/>
            <w:vAlign w:val="center"/>
          </w:tcPr>
          <w:p w:rsidR="003C1377" w:rsidRPr="006B6E63" w:rsidRDefault="003C1377" w:rsidP="00D920D6">
            <w:pPr>
              <w:rPr>
                <w:rFonts w:eastAsia="Times New Roman" w:cs="Times New Roman"/>
                <w:color w:val="000000"/>
                <w:szCs w:val="24"/>
                <w:lang w:eastAsia="ru-RU"/>
              </w:rPr>
            </w:pPr>
            <w:proofErr w:type="spellStart"/>
            <w:r w:rsidRPr="00112834">
              <w:rPr>
                <w:rFonts w:eastAsia="Times New Roman" w:cs="Times New Roman"/>
                <w:color w:val="000000"/>
                <w:szCs w:val="24"/>
                <w:lang w:eastAsia="ru-RU"/>
              </w:rPr>
              <w:t>Итмұрын</w:t>
            </w:r>
            <w:proofErr w:type="spellEnd"/>
            <w:r>
              <w:rPr>
                <w:rFonts w:eastAsia="Times New Roman" w:cs="Times New Roman"/>
                <w:color w:val="000000"/>
                <w:szCs w:val="24"/>
                <w:lang w:eastAsia="ru-RU"/>
              </w:rPr>
              <w:t xml:space="preserve"> </w:t>
            </w:r>
            <w:proofErr w:type="spellStart"/>
            <w:r w:rsidRPr="00112834">
              <w:rPr>
                <w:rFonts w:eastAsia="Times New Roman" w:cs="Times New Roman"/>
                <w:color w:val="000000"/>
                <w:szCs w:val="24"/>
                <w:lang w:eastAsia="ru-RU"/>
              </w:rPr>
              <w:t>сығындысы</w:t>
            </w:r>
            <w:proofErr w:type="spellEnd"/>
            <w:r w:rsidRPr="00112834">
              <w:rPr>
                <w:rFonts w:eastAsia="Times New Roman" w:cs="Times New Roman"/>
                <w:color w:val="000000"/>
                <w:szCs w:val="24"/>
                <w:lang w:eastAsia="ru-RU"/>
              </w:rPr>
              <w:t xml:space="preserve"> бар </w:t>
            </w:r>
            <w:proofErr w:type="spellStart"/>
            <w:r w:rsidRPr="00112834">
              <w:rPr>
                <w:rFonts w:eastAsia="Times New Roman" w:cs="Times New Roman"/>
                <w:color w:val="000000"/>
                <w:szCs w:val="24"/>
                <w:lang w:eastAsia="ru-RU"/>
              </w:rPr>
              <w:t>оттегі</w:t>
            </w:r>
            <w:proofErr w:type="spellEnd"/>
            <w:r>
              <w:rPr>
                <w:rFonts w:eastAsia="Times New Roman" w:cs="Times New Roman"/>
                <w:color w:val="000000"/>
                <w:szCs w:val="24"/>
                <w:lang w:eastAsia="ru-RU"/>
              </w:rPr>
              <w:t xml:space="preserve"> </w:t>
            </w:r>
            <w:proofErr w:type="spellStart"/>
            <w:r w:rsidRPr="00112834">
              <w:rPr>
                <w:rFonts w:eastAsia="Times New Roman" w:cs="Times New Roman"/>
                <w:color w:val="000000"/>
                <w:szCs w:val="24"/>
                <w:lang w:eastAsia="ru-RU"/>
              </w:rPr>
              <w:t>коктейліне</w:t>
            </w:r>
            <w:proofErr w:type="spellEnd"/>
            <w:r>
              <w:rPr>
                <w:rFonts w:eastAsia="Times New Roman" w:cs="Times New Roman"/>
                <w:color w:val="000000"/>
                <w:szCs w:val="24"/>
                <w:lang w:eastAsia="ru-RU"/>
              </w:rPr>
              <w:t xml:space="preserve"> </w:t>
            </w:r>
            <w:proofErr w:type="spellStart"/>
            <w:r w:rsidRPr="00112834">
              <w:rPr>
                <w:rFonts w:eastAsia="Times New Roman" w:cs="Times New Roman"/>
                <w:color w:val="000000"/>
                <w:szCs w:val="24"/>
                <w:lang w:eastAsia="ru-RU"/>
              </w:rPr>
              <w:t>арналған</w:t>
            </w:r>
            <w:proofErr w:type="spellEnd"/>
            <w:r>
              <w:rPr>
                <w:rFonts w:eastAsia="Times New Roman" w:cs="Times New Roman"/>
                <w:color w:val="000000"/>
                <w:szCs w:val="24"/>
                <w:lang w:eastAsia="ru-RU"/>
              </w:rPr>
              <w:t xml:space="preserve"> </w:t>
            </w:r>
            <w:proofErr w:type="spellStart"/>
            <w:r w:rsidRPr="00112834">
              <w:rPr>
                <w:rFonts w:eastAsia="Times New Roman" w:cs="Times New Roman"/>
                <w:color w:val="000000"/>
                <w:szCs w:val="24"/>
                <w:lang w:eastAsia="ru-RU"/>
              </w:rPr>
              <w:t>қоспа</w:t>
            </w:r>
            <w:proofErr w:type="spellEnd"/>
          </w:p>
        </w:tc>
        <w:tc>
          <w:tcPr>
            <w:tcW w:w="2268" w:type="dxa"/>
            <w:vAlign w:val="center"/>
          </w:tcPr>
          <w:p w:rsidR="003C1377" w:rsidRPr="006B6E63" w:rsidRDefault="003C1377" w:rsidP="00D920D6">
            <w:pPr>
              <w:rPr>
                <w:rFonts w:eastAsia="Times New Roman" w:cs="Times New Roman"/>
                <w:color w:val="000000"/>
                <w:szCs w:val="24"/>
                <w:lang w:eastAsia="ru-RU"/>
              </w:rPr>
            </w:pPr>
            <w:proofErr w:type="spellStart"/>
            <w:r w:rsidRPr="00112834">
              <w:rPr>
                <w:rFonts w:eastAsia="Times New Roman" w:cs="Times New Roman"/>
                <w:color w:val="000000"/>
                <w:szCs w:val="24"/>
                <w:lang w:eastAsia="ru-RU"/>
              </w:rPr>
              <w:t>Итмұрын</w:t>
            </w:r>
            <w:proofErr w:type="spellEnd"/>
            <w:r>
              <w:rPr>
                <w:rFonts w:eastAsia="Times New Roman" w:cs="Times New Roman"/>
                <w:color w:val="000000"/>
                <w:szCs w:val="24"/>
                <w:lang w:eastAsia="ru-RU"/>
              </w:rPr>
              <w:t xml:space="preserve"> </w:t>
            </w:r>
            <w:proofErr w:type="spellStart"/>
            <w:r w:rsidRPr="00112834">
              <w:rPr>
                <w:rFonts w:eastAsia="Times New Roman" w:cs="Times New Roman"/>
                <w:color w:val="000000"/>
                <w:szCs w:val="24"/>
                <w:lang w:eastAsia="ru-RU"/>
              </w:rPr>
              <w:t>сығындысы</w:t>
            </w:r>
            <w:proofErr w:type="spellEnd"/>
            <w:r w:rsidRPr="00112834">
              <w:rPr>
                <w:rFonts w:eastAsia="Times New Roman" w:cs="Times New Roman"/>
                <w:color w:val="000000"/>
                <w:szCs w:val="24"/>
                <w:lang w:eastAsia="ru-RU"/>
              </w:rPr>
              <w:t xml:space="preserve"> бар </w:t>
            </w:r>
            <w:proofErr w:type="spellStart"/>
            <w:r w:rsidRPr="00112834">
              <w:rPr>
                <w:rFonts w:eastAsia="Times New Roman" w:cs="Times New Roman"/>
                <w:color w:val="000000"/>
                <w:szCs w:val="24"/>
                <w:lang w:eastAsia="ru-RU"/>
              </w:rPr>
              <w:t>оттегі</w:t>
            </w:r>
            <w:proofErr w:type="spellEnd"/>
            <w:r>
              <w:rPr>
                <w:rFonts w:eastAsia="Times New Roman" w:cs="Times New Roman"/>
                <w:color w:val="000000"/>
                <w:szCs w:val="24"/>
                <w:lang w:eastAsia="ru-RU"/>
              </w:rPr>
              <w:t xml:space="preserve"> </w:t>
            </w:r>
            <w:proofErr w:type="spellStart"/>
            <w:r w:rsidRPr="00112834">
              <w:rPr>
                <w:rFonts w:eastAsia="Times New Roman" w:cs="Times New Roman"/>
                <w:color w:val="000000"/>
                <w:szCs w:val="24"/>
                <w:lang w:eastAsia="ru-RU"/>
              </w:rPr>
              <w:t>коктейліне</w:t>
            </w:r>
            <w:proofErr w:type="spellEnd"/>
            <w:r>
              <w:rPr>
                <w:rFonts w:eastAsia="Times New Roman" w:cs="Times New Roman"/>
                <w:color w:val="000000"/>
                <w:szCs w:val="24"/>
                <w:lang w:eastAsia="ru-RU"/>
              </w:rPr>
              <w:t xml:space="preserve"> </w:t>
            </w:r>
            <w:proofErr w:type="spellStart"/>
            <w:r w:rsidRPr="00112834">
              <w:rPr>
                <w:rFonts w:eastAsia="Times New Roman" w:cs="Times New Roman"/>
                <w:color w:val="000000"/>
                <w:szCs w:val="24"/>
                <w:lang w:eastAsia="ru-RU"/>
              </w:rPr>
              <w:t>арналған</w:t>
            </w:r>
            <w:proofErr w:type="spellEnd"/>
            <w:r>
              <w:rPr>
                <w:rFonts w:eastAsia="Times New Roman" w:cs="Times New Roman"/>
                <w:color w:val="000000"/>
                <w:szCs w:val="24"/>
                <w:lang w:eastAsia="ru-RU"/>
              </w:rPr>
              <w:t xml:space="preserve"> </w:t>
            </w:r>
            <w:proofErr w:type="spellStart"/>
            <w:r w:rsidRPr="00112834">
              <w:rPr>
                <w:rFonts w:eastAsia="Times New Roman" w:cs="Times New Roman"/>
                <w:color w:val="000000"/>
                <w:szCs w:val="24"/>
                <w:lang w:eastAsia="ru-RU"/>
              </w:rPr>
              <w:t>қоспа</w:t>
            </w:r>
            <w:proofErr w:type="spellEnd"/>
          </w:p>
        </w:tc>
        <w:tc>
          <w:tcPr>
            <w:tcW w:w="1275" w:type="dxa"/>
            <w:vAlign w:val="center"/>
          </w:tcPr>
          <w:p w:rsidR="003C1377" w:rsidRPr="006B6E63" w:rsidRDefault="003C1377" w:rsidP="00D920D6">
            <w:pPr>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1134" w:type="dxa"/>
            <w:vAlign w:val="center"/>
          </w:tcPr>
          <w:p w:rsidR="003C1377" w:rsidRPr="00C5785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5</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50 000</w:t>
            </w:r>
          </w:p>
        </w:tc>
        <w:tc>
          <w:tcPr>
            <w:tcW w:w="1134" w:type="dxa"/>
            <w:vAlign w:val="center"/>
          </w:tcPr>
          <w:p w:rsidR="003C1377" w:rsidRPr="00C5785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250 000</w:t>
            </w:r>
          </w:p>
        </w:tc>
      </w:tr>
      <w:tr w:rsidR="003C1377" w:rsidRPr="00C57854" w:rsidTr="003C1377">
        <w:tc>
          <w:tcPr>
            <w:tcW w:w="652" w:type="dxa"/>
            <w:vAlign w:val="center"/>
          </w:tcPr>
          <w:p w:rsidR="003C1377" w:rsidRPr="006B6E63" w:rsidRDefault="003C1377" w:rsidP="00D920D6">
            <w:pPr>
              <w:jc w:val="center"/>
              <w:rPr>
                <w:rFonts w:eastAsia="Times New Roman" w:cs="Times New Roman"/>
                <w:color w:val="000000"/>
                <w:szCs w:val="24"/>
                <w:lang w:eastAsia="ru-RU"/>
              </w:rPr>
            </w:pPr>
            <w:r w:rsidRPr="006B6E63">
              <w:rPr>
                <w:rFonts w:eastAsia="Times New Roman" w:cs="Times New Roman"/>
                <w:color w:val="000000"/>
                <w:szCs w:val="24"/>
                <w:lang w:eastAsia="ru-RU"/>
              </w:rPr>
              <w:t>2</w:t>
            </w:r>
          </w:p>
        </w:tc>
        <w:tc>
          <w:tcPr>
            <w:tcW w:w="2604" w:type="dxa"/>
          </w:tcPr>
          <w:p w:rsidR="003C1377" w:rsidRDefault="003C1377" w:rsidP="00D920D6">
            <w:pPr>
              <w:rPr>
                <w:rFonts w:cs="Times New Roman"/>
                <w:szCs w:val="24"/>
              </w:rPr>
            </w:pPr>
            <w:r w:rsidRPr="00112834">
              <w:rPr>
                <w:rFonts w:cs="Times New Roman"/>
                <w:szCs w:val="24"/>
              </w:rPr>
              <w:t xml:space="preserve">2% натрий </w:t>
            </w:r>
            <w:proofErr w:type="spellStart"/>
            <w:r w:rsidRPr="00112834">
              <w:rPr>
                <w:rFonts w:cs="Times New Roman"/>
                <w:szCs w:val="24"/>
              </w:rPr>
              <w:t>бромының</w:t>
            </w:r>
            <w:proofErr w:type="spellEnd"/>
            <w:r>
              <w:rPr>
                <w:rFonts w:cs="Times New Roman"/>
                <w:szCs w:val="24"/>
              </w:rPr>
              <w:t xml:space="preserve"> </w:t>
            </w:r>
            <w:proofErr w:type="spellStart"/>
            <w:r w:rsidRPr="00112834">
              <w:rPr>
                <w:rFonts w:cs="Times New Roman"/>
                <w:szCs w:val="24"/>
              </w:rPr>
              <w:t>ерітіндісі</w:t>
            </w:r>
            <w:proofErr w:type="spellEnd"/>
            <w:r w:rsidRPr="00112834">
              <w:rPr>
                <w:rFonts w:cs="Times New Roman"/>
                <w:szCs w:val="24"/>
              </w:rPr>
              <w:t>, 200 мл</w:t>
            </w:r>
          </w:p>
        </w:tc>
        <w:tc>
          <w:tcPr>
            <w:tcW w:w="2268" w:type="dxa"/>
          </w:tcPr>
          <w:p w:rsidR="003C1377" w:rsidRDefault="003C1377" w:rsidP="00D920D6">
            <w:pPr>
              <w:rPr>
                <w:rFonts w:cs="Times New Roman"/>
                <w:szCs w:val="24"/>
              </w:rPr>
            </w:pPr>
            <w:r w:rsidRPr="00112834">
              <w:rPr>
                <w:rFonts w:cs="Times New Roman"/>
                <w:szCs w:val="24"/>
              </w:rPr>
              <w:t xml:space="preserve">2% натрий </w:t>
            </w:r>
            <w:bookmarkStart w:id="0" w:name="_GoBack"/>
            <w:bookmarkEnd w:id="0"/>
            <w:proofErr w:type="spellStart"/>
            <w:r w:rsidRPr="00112834">
              <w:rPr>
                <w:rFonts w:cs="Times New Roman"/>
                <w:szCs w:val="24"/>
              </w:rPr>
              <w:t>бромының</w:t>
            </w:r>
            <w:proofErr w:type="spellEnd"/>
            <w:r>
              <w:rPr>
                <w:rFonts w:cs="Times New Roman"/>
                <w:szCs w:val="24"/>
              </w:rPr>
              <w:t xml:space="preserve"> </w:t>
            </w:r>
            <w:proofErr w:type="spellStart"/>
            <w:r w:rsidRPr="00112834">
              <w:rPr>
                <w:rFonts w:cs="Times New Roman"/>
                <w:szCs w:val="24"/>
              </w:rPr>
              <w:t>ерітіндісі</w:t>
            </w:r>
            <w:proofErr w:type="spellEnd"/>
            <w:r w:rsidRPr="00112834">
              <w:rPr>
                <w:rFonts w:cs="Times New Roman"/>
                <w:szCs w:val="24"/>
              </w:rPr>
              <w:t>, 200 мл</w:t>
            </w:r>
          </w:p>
        </w:tc>
        <w:tc>
          <w:tcPr>
            <w:tcW w:w="1275" w:type="dxa"/>
            <w:vAlign w:val="center"/>
          </w:tcPr>
          <w:p w:rsidR="003C1377" w:rsidRPr="00386758"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құты</w:t>
            </w:r>
          </w:p>
        </w:tc>
        <w:tc>
          <w:tcPr>
            <w:tcW w:w="1134" w:type="dxa"/>
            <w:vAlign w:val="center"/>
          </w:tcPr>
          <w:p w:rsidR="003C1377" w:rsidRPr="00C57854" w:rsidRDefault="003C1377" w:rsidP="00D920D6">
            <w:pPr>
              <w:rPr>
                <w:rFonts w:cs="Times New Roman"/>
                <w:szCs w:val="24"/>
                <w:lang w:val="kk-KZ"/>
              </w:rPr>
            </w:pPr>
            <w:r>
              <w:rPr>
                <w:rFonts w:cs="Times New Roman"/>
                <w:szCs w:val="24"/>
                <w:lang w:val="kk-KZ"/>
              </w:rPr>
              <w:t>202</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420</w:t>
            </w:r>
          </w:p>
        </w:tc>
        <w:tc>
          <w:tcPr>
            <w:tcW w:w="1134" w:type="dxa"/>
            <w:vAlign w:val="center"/>
          </w:tcPr>
          <w:p w:rsidR="003C1377" w:rsidRPr="00C5785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84 840</w:t>
            </w:r>
          </w:p>
        </w:tc>
      </w:tr>
      <w:tr w:rsidR="003C1377" w:rsidRPr="00C57854" w:rsidTr="003C1377">
        <w:tc>
          <w:tcPr>
            <w:tcW w:w="652" w:type="dxa"/>
            <w:vAlign w:val="center"/>
          </w:tcPr>
          <w:p w:rsidR="003C1377" w:rsidRPr="006B6E63" w:rsidRDefault="003C1377" w:rsidP="00D920D6">
            <w:pPr>
              <w:jc w:val="center"/>
              <w:rPr>
                <w:rFonts w:eastAsia="Times New Roman" w:cs="Times New Roman"/>
                <w:color w:val="000000"/>
                <w:szCs w:val="24"/>
                <w:lang w:eastAsia="ru-RU"/>
              </w:rPr>
            </w:pPr>
            <w:r w:rsidRPr="006B6E63">
              <w:rPr>
                <w:rFonts w:eastAsia="Times New Roman" w:cs="Times New Roman"/>
                <w:color w:val="000000"/>
                <w:szCs w:val="24"/>
                <w:lang w:eastAsia="ru-RU"/>
              </w:rPr>
              <w:t>3</w:t>
            </w:r>
          </w:p>
        </w:tc>
        <w:tc>
          <w:tcPr>
            <w:tcW w:w="2604" w:type="dxa"/>
          </w:tcPr>
          <w:p w:rsidR="003C1377" w:rsidRDefault="003C1377" w:rsidP="00D920D6">
            <w:pPr>
              <w:rPr>
                <w:rFonts w:cs="Times New Roman"/>
                <w:szCs w:val="24"/>
              </w:rPr>
            </w:pPr>
            <w:r>
              <w:rPr>
                <w:rFonts w:cs="Times New Roman"/>
                <w:szCs w:val="24"/>
              </w:rPr>
              <w:t>2%эуфиллин</w:t>
            </w:r>
            <w:r>
              <w:rPr>
                <w:rFonts w:cs="Times New Roman"/>
                <w:szCs w:val="24"/>
                <w:lang w:val="kk-KZ"/>
              </w:rPr>
              <w:t xml:space="preserve"> ерітіндісі</w:t>
            </w:r>
            <w:r>
              <w:rPr>
                <w:rFonts w:cs="Times New Roman"/>
                <w:szCs w:val="24"/>
              </w:rPr>
              <w:t>, 200 мл</w:t>
            </w:r>
          </w:p>
        </w:tc>
        <w:tc>
          <w:tcPr>
            <w:tcW w:w="2268" w:type="dxa"/>
          </w:tcPr>
          <w:p w:rsidR="003C1377" w:rsidRDefault="003C1377" w:rsidP="00D920D6">
            <w:pPr>
              <w:rPr>
                <w:rFonts w:cs="Times New Roman"/>
                <w:szCs w:val="24"/>
              </w:rPr>
            </w:pPr>
            <w:r>
              <w:rPr>
                <w:rFonts w:cs="Times New Roman"/>
                <w:szCs w:val="24"/>
              </w:rPr>
              <w:t>2%эуфиллин</w:t>
            </w:r>
            <w:r>
              <w:rPr>
                <w:rFonts w:cs="Times New Roman"/>
                <w:szCs w:val="24"/>
                <w:lang w:val="kk-KZ"/>
              </w:rPr>
              <w:t xml:space="preserve"> ерітіндісі</w:t>
            </w:r>
            <w:r>
              <w:rPr>
                <w:rFonts w:cs="Times New Roman"/>
                <w:szCs w:val="24"/>
              </w:rPr>
              <w:t>, 200 мл</w:t>
            </w:r>
          </w:p>
        </w:tc>
        <w:tc>
          <w:tcPr>
            <w:tcW w:w="1275" w:type="dxa"/>
          </w:tcPr>
          <w:p w:rsidR="003C1377" w:rsidRDefault="003C1377" w:rsidP="00D920D6">
            <w:r w:rsidRPr="00160A44">
              <w:rPr>
                <w:rFonts w:eastAsia="Times New Roman" w:cs="Times New Roman"/>
                <w:color w:val="000000"/>
                <w:szCs w:val="24"/>
                <w:lang w:val="kk-KZ" w:eastAsia="ru-RU"/>
              </w:rPr>
              <w:t>құты</w:t>
            </w:r>
          </w:p>
        </w:tc>
        <w:tc>
          <w:tcPr>
            <w:tcW w:w="1134" w:type="dxa"/>
            <w:vAlign w:val="center"/>
          </w:tcPr>
          <w:p w:rsidR="003C1377" w:rsidRPr="00C57854" w:rsidRDefault="003C1377" w:rsidP="00D920D6">
            <w:pPr>
              <w:rPr>
                <w:rFonts w:cs="Times New Roman"/>
                <w:szCs w:val="24"/>
                <w:lang w:val="kk-KZ"/>
              </w:rPr>
            </w:pPr>
            <w:r>
              <w:rPr>
                <w:rFonts w:cs="Times New Roman"/>
                <w:szCs w:val="24"/>
                <w:lang w:val="kk-KZ"/>
              </w:rPr>
              <w:t>170</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696</w:t>
            </w:r>
          </w:p>
        </w:tc>
        <w:tc>
          <w:tcPr>
            <w:tcW w:w="1134" w:type="dxa"/>
            <w:vAlign w:val="center"/>
          </w:tcPr>
          <w:p w:rsidR="003C1377" w:rsidRPr="00C5785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118 320</w:t>
            </w:r>
          </w:p>
        </w:tc>
      </w:tr>
      <w:tr w:rsidR="003C1377" w:rsidRPr="00C57854" w:rsidTr="003C1377">
        <w:tc>
          <w:tcPr>
            <w:tcW w:w="652" w:type="dxa"/>
            <w:vAlign w:val="center"/>
          </w:tcPr>
          <w:p w:rsidR="003C1377" w:rsidRPr="006B6E63" w:rsidRDefault="003C1377" w:rsidP="00D920D6">
            <w:pPr>
              <w:jc w:val="center"/>
              <w:rPr>
                <w:rFonts w:eastAsia="Times New Roman" w:cs="Times New Roman"/>
                <w:color w:val="000000"/>
                <w:szCs w:val="24"/>
                <w:lang w:eastAsia="ru-RU"/>
              </w:rPr>
            </w:pPr>
            <w:r w:rsidRPr="006B6E63">
              <w:rPr>
                <w:rFonts w:eastAsia="Times New Roman" w:cs="Times New Roman"/>
                <w:color w:val="000000"/>
                <w:szCs w:val="24"/>
                <w:lang w:eastAsia="ru-RU"/>
              </w:rPr>
              <w:t>4</w:t>
            </w:r>
          </w:p>
        </w:tc>
        <w:tc>
          <w:tcPr>
            <w:tcW w:w="2604" w:type="dxa"/>
          </w:tcPr>
          <w:p w:rsidR="003C1377" w:rsidRDefault="003C1377" w:rsidP="00D920D6">
            <w:pPr>
              <w:rPr>
                <w:rFonts w:cs="Times New Roman"/>
                <w:szCs w:val="24"/>
              </w:rPr>
            </w:pPr>
            <w:r>
              <w:rPr>
                <w:rFonts w:cs="Times New Roman"/>
                <w:szCs w:val="24"/>
              </w:rPr>
              <w:t>2%магни</w:t>
            </w:r>
            <w:r>
              <w:rPr>
                <w:rFonts w:cs="Times New Roman"/>
                <w:szCs w:val="24"/>
                <w:lang w:val="kk-KZ"/>
              </w:rPr>
              <w:t>й</w:t>
            </w:r>
            <w:r>
              <w:rPr>
                <w:rFonts w:cs="Times New Roman"/>
                <w:szCs w:val="24"/>
              </w:rPr>
              <w:t xml:space="preserve"> сульфат</w:t>
            </w:r>
            <w:r>
              <w:rPr>
                <w:rFonts w:cs="Times New Roman"/>
                <w:szCs w:val="24"/>
                <w:lang w:val="kk-KZ"/>
              </w:rPr>
              <w:t xml:space="preserve"> ерітіндісі</w:t>
            </w:r>
            <w:r>
              <w:rPr>
                <w:rFonts w:cs="Times New Roman"/>
                <w:szCs w:val="24"/>
              </w:rPr>
              <w:t>, 200 мл</w:t>
            </w:r>
          </w:p>
        </w:tc>
        <w:tc>
          <w:tcPr>
            <w:tcW w:w="2268" w:type="dxa"/>
          </w:tcPr>
          <w:p w:rsidR="003C1377" w:rsidRDefault="003C1377" w:rsidP="00D920D6">
            <w:pPr>
              <w:rPr>
                <w:rFonts w:cs="Times New Roman"/>
                <w:szCs w:val="24"/>
              </w:rPr>
            </w:pPr>
            <w:r>
              <w:rPr>
                <w:rFonts w:cs="Times New Roman"/>
                <w:szCs w:val="24"/>
              </w:rPr>
              <w:t>2%магни</w:t>
            </w:r>
            <w:r>
              <w:rPr>
                <w:rFonts w:cs="Times New Roman"/>
                <w:szCs w:val="24"/>
                <w:lang w:val="kk-KZ"/>
              </w:rPr>
              <w:t>й</w:t>
            </w:r>
            <w:r>
              <w:rPr>
                <w:rFonts w:cs="Times New Roman"/>
                <w:szCs w:val="24"/>
              </w:rPr>
              <w:t xml:space="preserve"> сульфат</w:t>
            </w:r>
            <w:r>
              <w:rPr>
                <w:rFonts w:cs="Times New Roman"/>
                <w:szCs w:val="24"/>
                <w:lang w:val="kk-KZ"/>
              </w:rPr>
              <w:t xml:space="preserve"> ерітіндісі</w:t>
            </w:r>
            <w:r>
              <w:rPr>
                <w:rFonts w:cs="Times New Roman"/>
                <w:szCs w:val="24"/>
              </w:rPr>
              <w:t>, 200 мл</w:t>
            </w:r>
          </w:p>
        </w:tc>
        <w:tc>
          <w:tcPr>
            <w:tcW w:w="1275" w:type="dxa"/>
          </w:tcPr>
          <w:p w:rsidR="003C1377" w:rsidRDefault="003C1377" w:rsidP="00D920D6">
            <w:r w:rsidRPr="00160A44">
              <w:rPr>
                <w:rFonts w:eastAsia="Times New Roman" w:cs="Times New Roman"/>
                <w:color w:val="000000"/>
                <w:szCs w:val="24"/>
                <w:lang w:val="kk-KZ" w:eastAsia="ru-RU"/>
              </w:rPr>
              <w:t>құты</w:t>
            </w:r>
          </w:p>
        </w:tc>
        <w:tc>
          <w:tcPr>
            <w:tcW w:w="1134" w:type="dxa"/>
            <w:vAlign w:val="center"/>
          </w:tcPr>
          <w:p w:rsidR="003C1377" w:rsidRPr="00C57854" w:rsidRDefault="003C1377" w:rsidP="00D920D6">
            <w:pPr>
              <w:rPr>
                <w:rFonts w:cs="Times New Roman"/>
                <w:szCs w:val="24"/>
                <w:lang w:val="kk-KZ"/>
              </w:rPr>
            </w:pPr>
            <w:r>
              <w:rPr>
                <w:rFonts w:cs="Times New Roman"/>
                <w:szCs w:val="24"/>
                <w:lang w:val="kk-KZ"/>
              </w:rPr>
              <w:t>51</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320</w:t>
            </w:r>
          </w:p>
        </w:tc>
        <w:tc>
          <w:tcPr>
            <w:tcW w:w="1134" w:type="dxa"/>
            <w:vAlign w:val="center"/>
          </w:tcPr>
          <w:p w:rsidR="003C1377" w:rsidRPr="00C5785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16 320</w:t>
            </w:r>
          </w:p>
        </w:tc>
      </w:tr>
      <w:tr w:rsidR="003C1377" w:rsidRPr="00C57854" w:rsidTr="003C1377">
        <w:tc>
          <w:tcPr>
            <w:tcW w:w="652" w:type="dxa"/>
            <w:vAlign w:val="center"/>
          </w:tcPr>
          <w:p w:rsidR="003C1377" w:rsidRPr="006B6E63" w:rsidRDefault="003C1377" w:rsidP="00D920D6">
            <w:pPr>
              <w:jc w:val="center"/>
              <w:rPr>
                <w:rFonts w:eastAsia="Times New Roman" w:cs="Times New Roman"/>
                <w:color w:val="000000"/>
                <w:szCs w:val="24"/>
                <w:lang w:eastAsia="ru-RU"/>
              </w:rPr>
            </w:pPr>
            <w:r>
              <w:rPr>
                <w:rFonts w:eastAsia="Times New Roman" w:cs="Times New Roman"/>
                <w:color w:val="000000"/>
                <w:szCs w:val="24"/>
                <w:lang w:eastAsia="ru-RU"/>
              </w:rPr>
              <w:t>5</w:t>
            </w:r>
          </w:p>
        </w:tc>
        <w:tc>
          <w:tcPr>
            <w:tcW w:w="2604" w:type="dxa"/>
          </w:tcPr>
          <w:p w:rsidR="003C1377" w:rsidRDefault="003C1377" w:rsidP="00D920D6">
            <w:pPr>
              <w:rPr>
                <w:rFonts w:cs="Times New Roman"/>
                <w:szCs w:val="24"/>
              </w:rPr>
            </w:pPr>
            <w:r w:rsidRPr="00112834">
              <w:rPr>
                <w:rFonts w:cs="Times New Roman"/>
                <w:szCs w:val="24"/>
              </w:rPr>
              <w:t>4%</w:t>
            </w:r>
            <w:r>
              <w:rPr>
                <w:rFonts w:cs="Times New Roman"/>
                <w:szCs w:val="24"/>
                <w:lang w:val="kk-KZ"/>
              </w:rPr>
              <w:t xml:space="preserve"> с</w:t>
            </w:r>
            <w:proofErr w:type="spellStart"/>
            <w:r w:rsidRPr="00112834">
              <w:rPr>
                <w:rFonts w:cs="Times New Roman"/>
                <w:szCs w:val="24"/>
              </w:rPr>
              <w:t>утегі</w:t>
            </w:r>
            <w:proofErr w:type="spellEnd"/>
            <w:r>
              <w:rPr>
                <w:rFonts w:cs="Times New Roman"/>
                <w:szCs w:val="24"/>
              </w:rPr>
              <w:t xml:space="preserve"> </w:t>
            </w:r>
            <w:proofErr w:type="spellStart"/>
            <w:r w:rsidRPr="00112834">
              <w:rPr>
                <w:rFonts w:cs="Times New Roman"/>
                <w:szCs w:val="24"/>
              </w:rPr>
              <w:t>асқын</w:t>
            </w:r>
            <w:proofErr w:type="spellEnd"/>
            <w:r>
              <w:rPr>
                <w:rFonts w:cs="Times New Roman"/>
                <w:szCs w:val="24"/>
              </w:rPr>
              <w:t xml:space="preserve"> </w:t>
            </w:r>
            <w:proofErr w:type="spellStart"/>
            <w:r w:rsidRPr="00112834">
              <w:rPr>
                <w:rFonts w:cs="Times New Roman"/>
                <w:szCs w:val="24"/>
              </w:rPr>
              <w:t>тотығы</w:t>
            </w:r>
            <w:proofErr w:type="spellEnd"/>
            <w:r>
              <w:rPr>
                <w:rFonts w:cs="Times New Roman"/>
                <w:szCs w:val="24"/>
              </w:rPr>
              <w:t xml:space="preserve"> </w:t>
            </w:r>
            <w:proofErr w:type="spellStart"/>
            <w:r w:rsidRPr="00112834">
              <w:rPr>
                <w:rFonts w:cs="Times New Roman"/>
                <w:szCs w:val="24"/>
              </w:rPr>
              <w:t>ерітіндісі</w:t>
            </w:r>
            <w:proofErr w:type="spellEnd"/>
            <w:r w:rsidRPr="00112834">
              <w:rPr>
                <w:rFonts w:cs="Times New Roman"/>
                <w:szCs w:val="24"/>
              </w:rPr>
              <w:t>, 100 м</w:t>
            </w:r>
          </w:p>
        </w:tc>
        <w:tc>
          <w:tcPr>
            <w:tcW w:w="2268" w:type="dxa"/>
          </w:tcPr>
          <w:p w:rsidR="003C1377" w:rsidRDefault="003C1377" w:rsidP="00D920D6">
            <w:pPr>
              <w:rPr>
                <w:rFonts w:cs="Times New Roman"/>
                <w:szCs w:val="24"/>
              </w:rPr>
            </w:pPr>
            <w:r w:rsidRPr="00112834">
              <w:rPr>
                <w:rFonts w:cs="Times New Roman"/>
                <w:szCs w:val="24"/>
              </w:rPr>
              <w:t>4%</w:t>
            </w:r>
            <w:r>
              <w:rPr>
                <w:rFonts w:cs="Times New Roman"/>
                <w:szCs w:val="24"/>
                <w:lang w:val="kk-KZ"/>
              </w:rPr>
              <w:t xml:space="preserve"> с</w:t>
            </w:r>
            <w:proofErr w:type="spellStart"/>
            <w:r w:rsidRPr="00112834">
              <w:rPr>
                <w:rFonts w:cs="Times New Roman"/>
                <w:szCs w:val="24"/>
              </w:rPr>
              <w:t>утегі</w:t>
            </w:r>
            <w:proofErr w:type="spellEnd"/>
            <w:r>
              <w:rPr>
                <w:rFonts w:cs="Times New Roman"/>
                <w:szCs w:val="24"/>
              </w:rPr>
              <w:t xml:space="preserve"> </w:t>
            </w:r>
            <w:proofErr w:type="spellStart"/>
            <w:r w:rsidRPr="00112834">
              <w:rPr>
                <w:rFonts w:cs="Times New Roman"/>
                <w:szCs w:val="24"/>
              </w:rPr>
              <w:t>асқын</w:t>
            </w:r>
            <w:proofErr w:type="spellEnd"/>
            <w:r>
              <w:rPr>
                <w:rFonts w:cs="Times New Roman"/>
                <w:szCs w:val="24"/>
              </w:rPr>
              <w:t xml:space="preserve"> </w:t>
            </w:r>
            <w:proofErr w:type="spellStart"/>
            <w:r w:rsidRPr="00112834">
              <w:rPr>
                <w:rFonts w:cs="Times New Roman"/>
                <w:szCs w:val="24"/>
              </w:rPr>
              <w:t>тотығы</w:t>
            </w:r>
            <w:proofErr w:type="spellEnd"/>
            <w:r>
              <w:rPr>
                <w:rFonts w:cs="Times New Roman"/>
                <w:szCs w:val="24"/>
              </w:rPr>
              <w:t xml:space="preserve"> </w:t>
            </w:r>
            <w:proofErr w:type="spellStart"/>
            <w:r w:rsidRPr="00112834">
              <w:rPr>
                <w:rFonts w:cs="Times New Roman"/>
                <w:szCs w:val="24"/>
              </w:rPr>
              <w:t>ерітіндісі</w:t>
            </w:r>
            <w:proofErr w:type="spellEnd"/>
            <w:r w:rsidRPr="00112834">
              <w:rPr>
                <w:rFonts w:cs="Times New Roman"/>
                <w:szCs w:val="24"/>
              </w:rPr>
              <w:t>, 100 м</w:t>
            </w:r>
          </w:p>
        </w:tc>
        <w:tc>
          <w:tcPr>
            <w:tcW w:w="1275" w:type="dxa"/>
          </w:tcPr>
          <w:p w:rsidR="003C1377" w:rsidRDefault="003C1377" w:rsidP="00D920D6">
            <w:r w:rsidRPr="00160A44">
              <w:rPr>
                <w:rFonts w:eastAsia="Times New Roman" w:cs="Times New Roman"/>
                <w:color w:val="000000"/>
                <w:szCs w:val="24"/>
                <w:lang w:val="kk-KZ" w:eastAsia="ru-RU"/>
              </w:rPr>
              <w:t>құты</w:t>
            </w:r>
          </w:p>
        </w:tc>
        <w:tc>
          <w:tcPr>
            <w:tcW w:w="1134" w:type="dxa"/>
            <w:vAlign w:val="center"/>
          </w:tcPr>
          <w:p w:rsidR="003C1377" w:rsidRPr="00C57854" w:rsidRDefault="003C1377" w:rsidP="00D920D6">
            <w:pPr>
              <w:rPr>
                <w:rFonts w:cs="Times New Roman"/>
                <w:szCs w:val="24"/>
                <w:lang w:val="kk-KZ"/>
              </w:rPr>
            </w:pPr>
            <w:r>
              <w:rPr>
                <w:rFonts w:cs="Times New Roman"/>
                <w:szCs w:val="24"/>
                <w:lang w:val="kk-KZ"/>
              </w:rPr>
              <w:t>68</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305</w:t>
            </w:r>
          </w:p>
        </w:tc>
        <w:tc>
          <w:tcPr>
            <w:tcW w:w="1134" w:type="dxa"/>
            <w:vAlign w:val="center"/>
          </w:tcPr>
          <w:p w:rsidR="003C1377" w:rsidRPr="00C5785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20 740</w:t>
            </w:r>
          </w:p>
        </w:tc>
      </w:tr>
      <w:tr w:rsidR="003C1377" w:rsidRPr="00C57854" w:rsidTr="003C1377">
        <w:tc>
          <w:tcPr>
            <w:tcW w:w="652" w:type="dxa"/>
            <w:vAlign w:val="center"/>
          </w:tcPr>
          <w:p w:rsidR="003C1377" w:rsidRPr="006B6E63" w:rsidRDefault="003C1377" w:rsidP="00D920D6">
            <w:pPr>
              <w:jc w:val="center"/>
              <w:rPr>
                <w:rFonts w:eastAsia="Times New Roman" w:cs="Times New Roman"/>
                <w:color w:val="000000"/>
                <w:szCs w:val="24"/>
                <w:lang w:eastAsia="ru-RU"/>
              </w:rPr>
            </w:pPr>
            <w:r>
              <w:rPr>
                <w:rFonts w:eastAsia="Times New Roman" w:cs="Times New Roman"/>
                <w:color w:val="000000"/>
                <w:szCs w:val="24"/>
                <w:lang w:eastAsia="ru-RU"/>
              </w:rPr>
              <w:t>6</w:t>
            </w:r>
          </w:p>
        </w:tc>
        <w:tc>
          <w:tcPr>
            <w:tcW w:w="2604" w:type="dxa"/>
          </w:tcPr>
          <w:p w:rsidR="003C1377" w:rsidRDefault="003C1377" w:rsidP="00D920D6">
            <w:pPr>
              <w:jc w:val="both"/>
              <w:rPr>
                <w:rFonts w:cs="Times New Roman"/>
                <w:szCs w:val="24"/>
              </w:rPr>
            </w:pPr>
            <w:r>
              <w:rPr>
                <w:rFonts w:cs="Times New Roman"/>
                <w:szCs w:val="24"/>
              </w:rPr>
              <w:t xml:space="preserve">Павлов </w:t>
            </w:r>
            <w:r>
              <w:rPr>
                <w:rFonts w:cs="Times New Roman"/>
                <w:szCs w:val="24"/>
                <w:lang w:val="kk-KZ"/>
              </w:rPr>
              <w:t>м</w:t>
            </w:r>
            <w:proofErr w:type="spellStart"/>
            <w:r>
              <w:rPr>
                <w:rFonts w:cs="Times New Roman"/>
                <w:szCs w:val="24"/>
              </w:rPr>
              <w:t>икстура</w:t>
            </w:r>
            <w:proofErr w:type="spellEnd"/>
            <w:r>
              <w:rPr>
                <w:rFonts w:cs="Times New Roman"/>
                <w:szCs w:val="24"/>
                <w:lang w:val="kk-KZ"/>
              </w:rPr>
              <w:t>сы</w:t>
            </w:r>
            <w:r>
              <w:rPr>
                <w:rFonts w:cs="Times New Roman"/>
                <w:szCs w:val="24"/>
              </w:rPr>
              <w:t>, 200мл</w:t>
            </w:r>
          </w:p>
        </w:tc>
        <w:tc>
          <w:tcPr>
            <w:tcW w:w="2268" w:type="dxa"/>
          </w:tcPr>
          <w:p w:rsidR="003C1377" w:rsidRDefault="003C1377" w:rsidP="00D920D6">
            <w:pPr>
              <w:jc w:val="both"/>
              <w:rPr>
                <w:rFonts w:cs="Times New Roman"/>
                <w:szCs w:val="24"/>
              </w:rPr>
            </w:pPr>
            <w:r>
              <w:rPr>
                <w:rFonts w:cs="Times New Roman"/>
                <w:szCs w:val="24"/>
              </w:rPr>
              <w:t xml:space="preserve">Павлов </w:t>
            </w:r>
            <w:r>
              <w:rPr>
                <w:rFonts w:cs="Times New Roman"/>
                <w:szCs w:val="24"/>
                <w:lang w:val="kk-KZ"/>
              </w:rPr>
              <w:t>м</w:t>
            </w:r>
            <w:proofErr w:type="spellStart"/>
            <w:r>
              <w:rPr>
                <w:rFonts w:cs="Times New Roman"/>
                <w:szCs w:val="24"/>
              </w:rPr>
              <w:t>икстура</w:t>
            </w:r>
            <w:proofErr w:type="spellEnd"/>
            <w:r>
              <w:rPr>
                <w:rFonts w:cs="Times New Roman"/>
                <w:szCs w:val="24"/>
                <w:lang w:val="kk-KZ"/>
              </w:rPr>
              <w:t>сы</w:t>
            </w:r>
            <w:r>
              <w:rPr>
                <w:rFonts w:cs="Times New Roman"/>
                <w:szCs w:val="24"/>
              </w:rPr>
              <w:t>, 200мл</w:t>
            </w:r>
          </w:p>
        </w:tc>
        <w:tc>
          <w:tcPr>
            <w:tcW w:w="1275" w:type="dxa"/>
          </w:tcPr>
          <w:p w:rsidR="003C1377" w:rsidRDefault="003C1377" w:rsidP="00D920D6">
            <w:r w:rsidRPr="00160A44">
              <w:rPr>
                <w:rFonts w:eastAsia="Times New Roman" w:cs="Times New Roman"/>
                <w:color w:val="000000"/>
                <w:szCs w:val="24"/>
                <w:lang w:val="kk-KZ" w:eastAsia="ru-RU"/>
              </w:rPr>
              <w:t>құты</w:t>
            </w:r>
          </w:p>
        </w:tc>
        <w:tc>
          <w:tcPr>
            <w:tcW w:w="1134" w:type="dxa"/>
            <w:vAlign w:val="center"/>
          </w:tcPr>
          <w:p w:rsidR="003C1377" w:rsidRPr="00C57854" w:rsidRDefault="003C1377" w:rsidP="00D920D6">
            <w:pPr>
              <w:rPr>
                <w:rFonts w:cs="Times New Roman"/>
                <w:szCs w:val="24"/>
                <w:lang w:val="kk-KZ"/>
              </w:rPr>
            </w:pPr>
            <w:r>
              <w:rPr>
                <w:rFonts w:cs="Times New Roman"/>
                <w:szCs w:val="24"/>
              </w:rPr>
              <w:t>15</w:t>
            </w:r>
            <w:r>
              <w:rPr>
                <w:rFonts w:cs="Times New Roman"/>
                <w:szCs w:val="24"/>
                <w:lang w:val="kk-KZ"/>
              </w:rPr>
              <w:t>3</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473</w:t>
            </w:r>
          </w:p>
        </w:tc>
        <w:tc>
          <w:tcPr>
            <w:tcW w:w="1134" w:type="dxa"/>
            <w:vAlign w:val="center"/>
          </w:tcPr>
          <w:p w:rsidR="003C1377" w:rsidRPr="00C5785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72 369</w:t>
            </w:r>
          </w:p>
        </w:tc>
      </w:tr>
      <w:tr w:rsidR="003C1377" w:rsidRPr="00C57854" w:rsidTr="003C1377">
        <w:tc>
          <w:tcPr>
            <w:tcW w:w="652" w:type="dxa"/>
            <w:vAlign w:val="center"/>
          </w:tcPr>
          <w:p w:rsidR="003C1377" w:rsidRPr="006B6E63" w:rsidRDefault="003C1377" w:rsidP="00D920D6">
            <w:pPr>
              <w:jc w:val="center"/>
              <w:rPr>
                <w:rFonts w:eastAsia="Times New Roman" w:cs="Times New Roman"/>
                <w:color w:val="000000"/>
                <w:szCs w:val="24"/>
                <w:lang w:eastAsia="ru-RU"/>
              </w:rPr>
            </w:pPr>
            <w:r>
              <w:rPr>
                <w:rFonts w:eastAsia="Times New Roman" w:cs="Times New Roman"/>
                <w:color w:val="000000"/>
                <w:szCs w:val="24"/>
                <w:lang w:eastAsia="ru-RU"/>
              </w:rPr>
              <w:t>7</w:t>
            </w:r>
          </w:p>
        </w:tc>
        <w:tc>
          <w:tcPr>
            <w:tcW w:w="2604" w:type="dxa"/>
          </w:tcPr>
          <w:p w:rsidR="003C1377" w:rsidRDefault="003C1377" w:rsidP="00D920D6">
            <w:pPr>
              <w:jc w:val="both"/>
              <w:rPr>
                <w:rFonts w:cs="Times New Roman"/>
                <w:szCs w:val="24"/>
              </w:rPr>
            </w:pPr>
            <w:proofErr w:type="spellStart"/>
            <w:r w:rsidRPr="00F67524">
              <w:rPr>
                <w:rFonts w:cs="Times New Roman"/>
                <w:szCs w:val="24"/>
              </w:rPr>
              <w:t>Цитрал</w:t>
            </w:r>
            <w:proofErr w:type="spellEnd"/>
            <w:r>
              <w:rPr>
                <w:rFonts w:cs="Times New Roman"/>
                <w:szCs w:val="24"/>
              </w:rPr>
              <w:t xml:space="preserve"> </w:t>
            </w:r>
            <w:proofErr w:type="spellStart"/>
            <w:r w:rsidRPr="00F67524">
              <w:rPr>
                <w:rFonts w:cs="Times New Roman"/>
                <w:szCs w:val="24"/>
              </w:rPr>
              <w:t>микстурасы</w:t>
            </w:r>
            <w:proofErr w:type="spellEnd"/>
            <w:r w:rsidRPr="00F67524">
              <w:rPr>
                <w:rFonts w:cs="Times New Roman"/>
                <w:szCs w:val="24"/>
              </w:rPr>
              <w:t>, 200 мл</w:t>
            </w:r>
          </w:p>
        </w:tc>
        <w:tc>
          <w:tcPr>
            <w:tcW w:w="2268" w:type="dxa"/>
          </w:tcPr>
          <w:p w:rsidR="003C1377" w:rsidRDefault="003C1377" w:rsidP="00D920D6">
            <w:pPr>
              <w:jc w:val="both"/>
              <w:rPr>
                <w:rFonts w:cs="Times New Roman"/>
                <w:szCs w:val="24"/>
              </w:rPr>
            </w:pPr>
            <w:proofErr w:type="spellStart"/>
            <w:r w:rsidRPr="00F67524">
              <w:rPr>
                <w:rFonts w:cs="Times New Roman"/>
                <w:szCs w:val="24"/>
              </w:rPr>
              <w:t>Цитрал</w:t>
            </w:r>
            <w:proofErr w:type="spellEnd"/>
            <w:r>
              <w:rPr>
                <w:rFonts w:cs="Times New Roman"/>
                <w:szCs w:val="24"/>
              </w:rPr>
              <w:t xml:space="preserve"> </w:t>
            </w:r>
            <w:proofErr w:type="spellStart"/>
            <w:r w:rsidRPr="00F67524">
              <w:rPr>
                <w:rFonts w:cs="Times New Roman"/>
                <w:szCs w:val="24"/>
              </w:rPr>
              <w:t>микстурасы</w:t>
            </w:r>
            <w:proofErr w:type="spellEnd"/>
            <w:r w:rsidRPr="00F67524">
              <w:rPr>
                <w:rFonts w:cs="Times New Roman"/>
                <w:szCs w:val="24"/>
              </w:rPr>
              <w:t>, 200 мл</w:t>
            </w:r>
          </w:p>
        </w:tc>
        <w:tc>
          <w:tcPr>
            <w:tcW w:w="1275" w:type="dxa"/>
          </w:tcPr>
          <w:p w:rsidR="003C1377" w:rsidRDefault="003C1377" w:rsidP="00D920D6">
            <w:r w:rsidRPr="00160A44">
              <w:rPr>
                <w:rFonts w:eastAsia="Times New Roman" w:cs="Times New Roman"/>
                <w:color w:val="000000"/>
                <w:szCs w:val="24"/>
                <w:lang w:val="kk-KZ" w:eastAsia="ru-RU"/>
              </w:rPr>
              <w:t>құты</w:t>
            </w:r>
          </w:p>
        </w:tc>
        <w:tc>
          <w:tcPr>
            <w:tcW w:w="1134" w:type="dxa"/>
            <w:vAlign w:val="center"/>
          </w:tcPr>
          <w:p w:rsidR="003C1377" w:rsidRPr="00C57854" w:rsidRDefault="003C1377" w:rsidP="00D920D6">
            <w:pPr>
              <w:rPr>
                <w:rFonts w:cs="Times New Roman"/>
                <w:szCs w:val="24"/>
                <w:lang w:val="kk-KZ"/>
              </w:rPr>
            </w:pPr>
            <w:r>
              <w:rPr>
                <w:rFonts w:cs="Times New Roman"/>
                <w:szCs w:val="24"/>
              </w:rPr>
              <w:t>15</w:t>
            </w:r>
            <w:r>
              <w:rPr>
                <w:rFonts w:cs="Times New Roman"/>
                <w:szCs w:val="24"/>
                <w:lang w:val="kk-KZ"/>
              </w:rPr>
              <w:t>3</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657</w:t>
            </w:r>
          </w:p>
        </w:tc>
        <w:tc>
          <w:tcPr>
            <w:tcW w:w="1134" w:type="dxa"/>
            <w:vAlign w:val="center"/>
          </w:tcPr>
          <w:p w:rsidR="003C1377" w:rsidRPr="00C57854"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100 521</w:t>
            </w:r>
          </w:p>
        </w:tc>
      </w:tr>
      <w:tr w:rsidR="003C1377" w:rsidRPr="006B6E63" w:rsidTr="003C1377">
        <w:tc>
          <w:tcPr>
            <w:tcW w:w="652" w:type="dxa"/>
            <w:vAlign w:val="center"/>
          </w:tcPr>
          <w:p w:rsidR="003C1377" w:rsidRPr="009F35F3" w:rsidRDefault="003C1377" w:rsidP="00D920D6">
            <w:pPr>
              <w:jc w:val="center"/>
              <w:rPr>
                <w:rFonts w:eastAsia="Times New Roman" w:cs="Times New Roman"/>
                <w:color w:val="000000"/>
                <w:szCs w:val="24"/>
                <w:lang w:val="kk-KZ" w:eastAsia="ru-RU"/>
              </w:rPr>
            </w:pPr>
            <w:r>
              <w:rPr>
                <w:rFonts w:eastAsia="Times New Roman" w:cs="Times New Roman"/>
                <w:color w:val="000000"/>
                <w:szCs w:val="24"/>
                <w:lang w:val="kk-KZ" w:eastAsia="ru-RU"/>
              </w:rPr>
              <w:t>8</w:t>
            </w:r>
          </w:p>
        </w:tc>
        <w:tc>
          <w:tcPr>
            <w:tcW w:w="2604" w:type="dxa"/>
            <w:vAlign w:val="center"/>
          </w:tcPr>
          <w:p w:rsidR="003C1377" w:rsidRPr="00F67524" w:rsidRDefault="003C1377" w:rsidP="00D920D6">
            <w:pPr>
              <w:rPr>
                <w:rFonts w:eastAsia="Times New Roman" w:cs="Times New Roman"/>
                <w:color w:val="000000"/>
                <w:szCs w:val="24"/>
                <w:lang w:val="kk-KZ" w:eastAsia="ru-RU"/>
              </w:rPr>
            </w:pPr>
            <w:r>
              <w:rPr>
                <w:rFonts w:eastAsia="Times New Roman" w:cs="Times New Roman"/>
                <w:color w:val="000000"/>
                <w:szCs w:val="24"/>
                <w:lang w:eastAsia="ru-RU"/>
              </w:rPr>
              <w:t>Фито</w:t>
            </w:r>
            <w:r>
              <w:rPr>
                <w:rFonts w:eastAsia="Times New Roman" w:cs="Times New Roman"/>
                <w:color w:val="000000"/>
                <w:szCs w:val="24"/>
                <w:lang w:val="kk-KZ" w:eastAsia="ru-RU"/>
              </w:rPr>
              <w:t>шәй</w:t>
            </w:r>
            <w:r>
              <w:rPr>
                <w:rFonts w:eastAsia="Times New Roman" w:cs="Times New Roman"/>
                <w:color w:val="000000"/>
                <w:szCs w:val="24"/>
                <w:lang w:eastAsia="ru-RU"/>
              </w:rPr>
              <w:t xml:space="preserve"> «</w:t>
            </w:r>
            <w:r>
              <w:rPr>
                <w:rFonts w:eastAsia="Times New Roman" w:cs="Times New Roman"/>
                <w:color w:val="000000"/>
                <w:szCs w:val="24"/>
                <w:lang w:val="kk-KZ" w:eastAsia="ru-RU"/>
              </w:rPr>
              <w:t>Түймедақ</w:t>
            </w:r>
            <w:r>
              <w:rPr>
                <w:rFonts w:eastAsia="Times New Roman" w:cs="Times New Roman"/>
                <w:color w:val="000000"/>
                <w:szCs w:val="24"/>
                <w:lang w:eastAsia="ru-RU"/>
              </w:rPr>
              <w:t xml:space="preserve">», 1,5 </w:t>
            </w:r>
            <w:proofErr w:type="spellStart"/>
            <w:r>
              <w:rPr>
                <w:rFonts w:eastAsia="Times New Roman" w:cs="Times New Roman"/>
                <w:color w:val="000000"/>
                <w:szCs w:val="24"/>
                <w:lang w:eastAsia="ru-RU"/>
              </w:rPr>
              <w:t>гр</w:t>
            </w:r>
            <w:proofErr w:type="spellEnd"/>
            <w:r>
              <w:rPr>
                <w:rFonts w:eastAsia="Times New Roman" w:cs="Times New Roman"/>
                <w:color w:val="000000"/>
                <w:szCs w:val="24"/>
                <w:lang w:eastAsia="ru-RU"/>
              </w:rPr>
              <w:t xml:space="preserve">, 20 </w:t>
            </w:r>
            <w:r>
              <w:rPr>
                <w:rFonts w:eastAsia="Times New Roman" w:cs="Times New Roman"/>
                <w:color w:val="000000"/>
                <w:szCs w:val="24"/>
                <w:lang w:val="kk-KZ" w:eastAsia="ru-RU"/>
              </w:rPr>
              <w:t>дана</w:t>
            </w:r>
          </w:p>
        </w:tc>
        <w:tc>
          <w:tcPr>
            <w:tcW w:w="2268"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eastAsia="ru-RU"/>
              </w:rPr>
              <w:t>Фито</w:t>
            </w:r>
            <w:r>
              <w:rPr>
                <w:rFonts w:eastAsia="Times New Roman" w:cs="Times New Roman"/>
                <w:color w:val="000000"/>
                <w:szCs w:val="24"/>
                <w:lang w:val="kk-KZ" w:eastAsia="ru-RU"/>
              </w:rPr>
              <w:t>шәй</w:t>
            </w:r>
            <w:r>
              <w:rPr>
                <w:rFonts w:eastAsia="Times New Roman" w:cs="Times New Roman"/>
                <w:color w:val="000000"/>
                <w:szCs w:val="24"/>
                <w:lang w:eastAsia="ru-RU"/>
              </w:rPr>
              <w:t xml:space="preserve"> «</w:t>
            </w:r>
            <w:r>
              <w:rPr>
                <w:rFonts w:eastAsia="Times New Roman" w:cs="Times New Roman"/>
                <w:color w:val="000000"/>
                <w:szCs w:val="24"/>
                <w:lang w:val="kk-KZ" w:eastAsia="ru-RU"/>
              </w:rPr>
              <w:t>Түймедақ</w:t>
            </w:r>
            <w:r>
              <w:rPr>
                <w:rFonts w:eastAsia="Times New Roman" w:cs="Times New Roman"/>
                <w:color w:val="000000"/>
                <w:szCs w:val="24"/>
                <w:lang w:eastAsia="ru-RU"/>
              </w:rPr>
              <w:t xml:space="preserve">», 1,5 </w:t>
            </w:r>
            <w:proofErr w:type="spellStart"/>
            <w:r>
              <w:rPr>
                <w:rFonts w:eastAsia="Times New Roman" w:cs="Times New Roman"/>
                <w:color w:val="000000"/>
                <w:szCs w:val="24"/>
                <w:lang w:eastAsia="ru-RU"/>
              </w:rPr>
              <w:t>гр</w:t>
            </w:r>
            <w:proofErr w:type="spellEnd"/>
            <w:r>
              <w:rPr>
                <w:rFonts w:eastAsia="Times New Roman" w:cs="Times New Roman"/>
                <w:color w:val="000000"/>
                <w:szCs w:val="24"/>
                <w:lang w:eastAsia="ru-RU"/>
              </w:rPr>
              <w:t xml:space="preserve">, 20 </w:t>
            </w:r>
            <w:r>
              <w:rPr>
                <w:rFonts w:eastAsia="Times New Roman" w:cs="Times New Roman"/>
                <w:color w:val="000000"/>
                <w:szCs w:val="24"/>
                <w:lang w:val="kk-KZ" w:eastAsia="ru-RU"/>
              </w:rPr>
              <w:t>дана</w:t>
            </w:r>
          </w:p>
        </w:tc>
        <w:tc>
          <w:tcPr>
            <w:tcW w:w="1275" w:type="dxa"/>
            <w:vAlign w:val="center"/>
          </w:tcPr>
          <w:p w:rsidR="003C1377" w:rsidRPr="00386758"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қаптама</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200</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385</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val="kk-KZ" w:eastAsia="ru-RU"/>
              </w:rPr>
              <w:t>77 000</w:t>
            </w:r>
          </w:p>
        </w:tc>
      </w:tr>
      <w:tr w:rsidR="003C1377" w:rsidRPr="005C0DE9" w:rsidTr="003C1377">
        <w:tc>
          <w:tcPr>
            <w:tcW w:w="652" w:type="dxa"/>
            <w:vAlign w:val="center"/>
          </w:tcPr>
          <w:p w:rsidR="003C1377" w:rsidRPr="009F35F3" w:rsidRDefault="003C1377" w:rsidP="00D920D6">
            <w:pPr>
              <w:jc w:val="center"/>
              <w:rPr>
                <w:rFonts w:eastAsia="Times New Roman" w:cs="Times New Roman"/>
                <w:color w:val="000000"/>
                <w:szCs w:val="24"/>
                <w:lang w:val="kk-KZ" w:eastAsia="ru-RU"/>
              </w:rPr>
            </w:pPr>
            <w:r>
              <w:rPr>
                <w:rFonts w:eastAsia="Times New Roman" w:cs="Times New Roman"/>
                <w:color w:val="000000"/>
                <w:szCs w:val="24"/>
                <w:lang w:val="kk-KZ" w:eastAsia="ru-RU"/>
              </w:rPr>
              <w:t>9</w:t>
            </w:r>
          </w:p>
        </w:tc>
        <w:tc>
          <w:tcPr>
            <w:tcW w:w="2604" w:type="dxa"/>
          </w:tcPr>
          <w:p w:rsidR="003C1377" w:rsidRDefault="003C1377" w:rsidP="00D920D6">
            <w:pPr>
              <w:jc w:val="both"/>
              <w:rPr>
                <w:rFonts w:cs="Times New Roman"/>
                <w:szCs w:val="24"/>
              </w:rPr>
            </w:pPr>
            <w:proofErr w:type="spellStart"/>
            <w:r w:rsidRPr="00F67524">
              <w:rPr>
                <w:rFonts w:cs="Times New Roman"/>
                <w:szCs w:val="24"/>
              </w:rPr>
              <w:t>Ит</w:t>
            </w:r>
            <w:proofErr w:type="spellEnd"/>
            <w:r>
              <w:rPr>
                <w:rFonts w:cs="Times New Roman"/>
                <w:szCs w:val="24"/>
              </w:rPr>
              <w:t xml:space="preserve"> </w:t>
            </w:r>
            <w:proofErr w:type="spellStart"/>
            <w:r w:rsidRPr="00F67524">
              <w:rPr>
                <w:rFonts w:cs="Times New Roman"/>
                <w:szCs w:val="24"/>
              </w:rPr>
              <w:t>мұрын</w:t>
            </w:r>
            <w:proofErr w:type="spellEnd"/>
            <w:r>
              <w:rPr>
                <w:rFonts w:cs="Times New Roman"/>
                <w:szCs w:val="24"/>
              </w:rPr>
              <w:t xml:space="preserve"> </w:t>
            </w:r>
            <w:proofErr w:type="spellStart"/>
            <w:r w:rsidRPr="00F67524">
              <w:rPr>
                <w:rFonts w:cs="Times New Roman"/>
                <w:szCs w:val="24"/>
              </w:rPr>
              <w:t>шәрбаты</w:t>
            </w:r>
            <w:proofErr w:type="spellEnd"/>
            <w:r w:rsidRPr="00F67524">
              <w:rPr>
                <w:rFonts w:cs="Times New Roman"/>
                <w:szCs w:val="24"/>
              </w:rPr>
              <w:t>, 100 мл</w:t>
            </w:r>
          </w:p>
        </w:tc>
        <w:tc>
          <w:tcPr>
            <w:tcW w:w="2268" w:type="dxa"/>
          </w:tcPr>
          <w:p w:rsidR="003C1377" w:rsidRDefault="003C1377" w:rsidP="00D920D6">
            <w:pPr>
              <w:jc w:val="both"/>
              <w:rPr>
                <w:rFonts w:cs="Times New Roman"/>
                <w:szCs w:val="24"/>
              </w:rPr>
            </w:pPr>
            <w:proofErr w:type="spellStart"/>
            <w:r w:rsidRPr="00F67524">
              <w:rPr>
                <w:rFonts w:cs="Times New Roman"/>
                <w:szCs w:val="24"/>
              </w:rPr>
              <w:t>Итмұрын</w:t>
            </w:r>
            <w:proofErr w:type="spellEnd"/>
            <w:r>
              <w:rPr>
                <w:rFonts w:cs="Times New Roman"/>
                <w:szCs w:val="24"/>
              </w:rPr>
              <w:t xml:space="preserve"> </w:t>
            </w:r>
            <w:proofErr w:type="spellStart"/>
            <w:r w:rsidRPr="00F67524">
              <w:rPr>
                <w:rFonts w:cs="Times New Roman"/>
                <w:szCs w:val="24"/>
              </w:rPr>
              <w:t>шәрбаты</w:t>
            </w:r>
            <w:proofErr w:type="spellEnd"/>
          </w:p>
        </w:tc>
        <w:tc>
          <w:tcPr>
            <w:tcW w:w="1275" w:type="dxa"/>
          </w:tcPr>
          <w:p w:rsidR="003C1377" w:rsidRDefault="003C1377" w:rsidP="00D920D6">
            <w:r w:rsidRPr="008748E3">
              <w:rPr>
                <w:rFonts w:eastAsia="Times New Roman" w:cs="Times New Roman"/>
                <w:color w:val="000000"/>
                <w:szCs w:val="24"/>
                <w:lang w:val="kk-KZ" w:eastAsia="ru-RU"/>
              </w:rPr>
              <w:t>құты</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val="kk-KZ" w:eastAsia="ru-RU"/>
              </w:rPr>
              <w:t>300</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1095</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328 500</w:t>
            </w:r>
          </w:p>
        </w:tc>
      </w:tr>
      <w:tr w:rsidR="003C1377" w:rsidRPr="006B6E63" w:rsidTr="003C1377">
        <w:tc>
          <w:tcPr>
            <w:tcW w:w="652" w:type="dxa"/>
            <w:vAlign w:val="center"/>
          </w:tcPr>
          <w:p w:rsidR="003C1377" w:rsidRPr="009F35F3" w:rsidRDefault="003C1377" w:rsidP="00D920D6">
            <w:pPr>
              <w:jc w:val="center"/>
              <w:rPr>
                <w:rFonts w:eastAsia="Times New Roman" w:cs="Times New Roman"/>
                <w:color w:val="000000"/>
                <w:szCs w:val="24"/>
                <w:lang w:val="kk-KZ" w:eastAsia="ru-RU"/>
              </w:rPr>
            </w:pPr>
            <w:r w:rsidRPr="006B6E63">
              <w:rPr>
                <w:rFonts w:eastAsia="Times New Roman" w:cs="Times New Roman"/>
                <w:color w:val="000000"/>
                <w:szCs w:val="24"/>
                <w:lang w:eastAsia="ru-RU"/>
              </w:rPr>
              <w:lastRenderedPageBreak/>
              <w:t>1</w:t>
            </w:r>
            <w:r>
              <w:rPr>
                <w:rFonts w:eastAsia="Times New Roman" w:cs="Times New Roman"/>
                <w:color w:val="000000"/>
                <w:szCs w:val="24"/>
                <w:lang w:val="kk-KZ" w:eastAsia="ru-RU"/>
              </w:rPr>
              <w:t>0</w:t>
            </w:r>
          </w:p>
        </w:tc>
        <w:tc>
          <w:tcPr>
            <w:tcW w:w="2604" w:type="dxa"/>
          </w:tcPr>
          <w:p w:rsidR="003C1377" w:rsidRDefault="003C1377" w:rsidP="00D920D6">
            <w:pPr>
              <w:jc w:val="both"/>
              <w:rPr>
                <w:rFonts w:cs="Times New Roman"/>
                <w:szCs w:val="24"/>
              </w:rPr>
            </w:pPr>
            <w:proofErr w:type="spellStart"/>
            <w:r w:rsidRPr="00F67524">
              <w:rPr>
                <w:rFonts w:cs="Times New Roman"/>
                <w:szCs w:val="24"/>
              </w:rPr>
              <w:t>Мия</w:t>
            </w:r>
            <w:proofErr w:type="spellEnd"/>
            <w:r>
              <w:rPr>
                <w:rFonts w:cs="Times New Roman"/>
                <w:szCs w:val="24"/>
              </w:rPr>
              <w:t xml:space="preserve"> </w:t>
            </w:r>
            <w:proofErr w:type="spellStart"/>
            <w:r w:rsidRPr="00F67524">
              <w:rPr>
                <w:rFonts w:cs="Times New Roman"/>
                <w:szCs w:val="24"/>
              </w:rPr>
              <w:t>тамыры</w:t>
            </w:r>
            <w:proofErr w:type="spellEnd"/>
            <w:r>
              <w:rPr>
                <w:rFonts w:cs="Times New Roman"/>
                <w:szCs w:val="24"/>
              </w:rPr>
              <w:t xml:space="preserve"> </w:t>
            </w:r>
            <w:proofErr w:type="spellStart"/>
            <w:r w:rsidRPr="00F67524">
              <w:rPr>
                <w:rFonts w:cs="Times New Roman"/>
                <w:szCs w:val="24"/>
              </w:rPr>
              <w:t>шәрбаты</w:t>
            </w:r>
            <w:proofErr w:type="spellEnd"/>
            <w:r>
              <w:rPr>
                <w:rFonts w:cs="Times New Roman"/>
                <w:szCs w:val="24"/>
              </w:rPr>
              <w:t>, 100 мл</w:t>
            </w:r>
          </w:p>
        </w:tc>
        <w:tc>
          <w:tcPr>
            <w:tcW w:w="2268" w:type="dxa"/>
          </w:tcPr>
          <w:p w:rsidR="003C1377" w:rsidRDefault="003C1377" w:rsidP="00D920D6">
            <w:pPr>
              <w:jc w:val="both"/>
              <w:rPr>
                <w:rFonts w:cs="Times New Roman"/>
                <w:szCs w:val="24"/>
              </w:rPr>
            </w:pPr>
            <w:proofErr w:type="spellStart"/>
            <w:r w:rsidRPr="00F67524">
              <w:rPr>
                <w:rFonts w:cs="Times New Roman"/>
                <w:szCs w:val="24"/>
              </w:rPr>
              <w:t>Мия</w:t>
            </w:r>
            <w:proofErr w:type="spellEnd"/>
            <w:r>
              <w:rPr>
                <w:rFonts w:cs="Times New Roman"/>
                <w:szCs w:val="24"/>
              </w:rPr>
              <w:t xml:space="preserve"> </w:t>
            </w:r>
            <w:proofErr w:type="spellStart"/>
            <w:r w:rsidRPr="00F67524">
              <w:rPr>
                <w:rFonts w:cs="Times New Roman"/>
                <w:szCs w:val="24"/>
              </w:rPr>
              <w:t>тамыры</w:t>
            </w:r>
            <w:proofErr w:type="spellEnd"/>
            <w:r>
              <w:rPr>
                <w:rFonts w:cs="Times New Roman"/>
                <w:szCs w:val="24"/>
              </w:rPr>
              <w:t xml:space="preserve"> </w:t>
            </w:r>
            <w:proofErr w:type="spellStart"/>
            <w:r w:rsidRPr="00F67524">
              <w:rPr>
                <w:rFonts w:cs="Times New Roman"/>
                <w:szCs w:val="24"/>
              </w:rPr>
              <w:t>шәрбаты</w:t>
            </w:r>
            <w:proofErr w:type="spellEnd"/>
          </w:p>
        </w:tc>
        <w:tc>
          <w:tcPr>
            <w:tcW w:w="1275" w:type="dxa"/>
          </w:tcPr>
          <w:p w:rsidR="003C1377" w:rsidRDefault="003C1377" w:rsidP="00D920D6">
            <w:r w:rsidRPr="008748E3">
              <w:rPr>
                <w:rFonts w:eastAsia="Times New Roman" w:cs="Times New Roman"/>
                <w:color w:val="000000"/>
                <w:szCs w:val="24"/>
                <w:lang w:val="kk-KZ" w:eastAsia="ru-RU"/>
              </w:rPr>
              <w:t>құты</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300</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385</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val="kk-KZ" w:eastAsia="ru-RU"/>
              </w:rPr>
              <w:t>115 500</w:t>
            </w:r>
          </w:p>
        </w:tc>
      </w:tr>
      <w:tr w:rsidR="003C1377" w:rsidRPr="006B6E63" w:rsidTr="003C1377">
        <w:tc>
          <w:tcPr>
            <w:tcW w:w="652" w:type="dxa"/>
            <w:vAlign w:val="center"/>
          </w:tcPr>
          <w:p w:rsidR="003C1377" w:rsidRPr="000F42AD" w:rsidRDefault="003C1377" w:rsidP="00D920D6">
            <w:pPr>
              <w:jc w:val="center"/>
              <w:rPr>
                <w:rFonts w:eastAsia="Times New Roman" w:cs="Times New Roman"/>
                <w:color w:val="000000"/>
                <w:szCs w:val="24"/>
                <w:lang w:val="kk-KZ" w:eastAsia="ru-RU"/>
              </w:rPr>
            </w:pPr>
            <w:r w:rsidRPr="006B6E63">
              <w:rPr>
                <w:rFonts w:eastAsia="Times New Roman" w:cs="Times New Roman"/>
                <w:color w:val="000000"/>
                <w:szCs w:val="24"/>
                <w:lang w:eastAsia="ru-RU"/>
              </w:rPr>
              <w:t>1</w:t>
            </w:r>
            <w:r>
              <w:rPr>
                <w:rFonts w:eastAsia="Times New Roman" w:cs="Times New Roman"/>
                <w:color w:val="000000"/>
                <w:szCs w:val="24"/>
                <w:lang w:val="kk-KZ" w:eastAsia="ru-RU"/>
              </w:rPr>
              <w:t>1</w:t>
            </w:r>
          </w:p>
        </w:tc>
        <w:tc>
          <w:tcPr>
            <w:tcW w:w="2604" w:type="dxa"/>
          </w:tcPr>
          <w:p w:rsidR="003C1377" w:rsidRDefault="003C1377" w:rsidP="00D920D6">
            <w:proofErr w:type="spellStart"/>
            <w:r w:rsidRPr="00010C2A">
              <w:t>Аскорбин</w:t>
            </w:r>
            <w:proofErr w:type="spellEnd"/>
            <w:r>
              <w:t xml:space="preserve"> </w:t>
            </w:r>
            <w:proofErr w:type="spellStart"/>
            <w:r w:rsidRPr="00010C2A">
              <w:t>қышқылы</w:t>
            </w:r>
            <w:proofErr w:type="spellEnd"/>
            <w:r w:rsidRPr="00010C2A">
              <w:t xml:space="preserve">, </w:t>
            </w:r>
            <w:proofErr w:type="spellStart"/>
            <w:r w:rsidRPr="00010C2A">
              <w:t>ұнтақ</w:t>
            </w:r>
            <w:proofErr w:type="spellEnd"/>
          </w:p>
        </w:tc>
        <w:tc>
          <w:tcPr>
            <w:tcW w:w="2268" w:type="dxa"/>
          </w:tcPr>
          <w:p w:rsidR="003C1377" w:rsidRDefault="003C1377" w:rsidP="00D920D6">
            <w:proofErr w:type="spellStart"/>
            <w:r w:rsidRPr="00010C2A">
              <w:t>Аскорбин</w:t>
            </w:r>
            <w:proofErr w:type="spellEnd"/>
            <w:r>
              <w:t xml:space="preserve"> </w:t>
            </w:r>
            <w:proofErr w:type="spellStart"/>
            <w:r w:rsidRPr="00010C2A">
              <w:t>қышқылы</w:t>
            </w:r>
            <w:proofErr w:type="spellEnd"/>
            <w:r w:rsidRPr="00010C2A">
              <w:t xml:space="preserve">, </w:t>
            </w:r>
            <w:proofErr w:type="spellStart"/>
            <w:r w:rsidRPr="00010C2A">
              <w:t>ұнтақ</w:t>
            </w:r>
            <w:proofErr w:type="spellEnd"/>
          </w:p>
        </w:tc>
        <w:tc>
          <w:tcPr>
            <w:tcW w:w="1275" w:type="dxa"/>
            <w:vAlign w:val="center"/>
          </w:tcPr>
          <w:p w:rsidR="003C1377" w:rsidRPr="006B6E63" w:rsidRDefault="003C1377" w:rsidP="00D920D6">
            <w:pPr>
              <w:rPr>
                <w:rFonts w:eastAsia="Times New Roman" w:cs="Times New Roman"/>
                <w:color w:val="000000"/>
                <w:szCs w:val="24"/>
                <w:lang w:eastAsia="ru-RU"/>
              </w:rPr>
            </w:pPr>
            <w:proofErr w:type="gramStart"/>
            <w:r w:rsidRPr="006B6E63">
              <w:rPr>
                <w:rFonts w:eastAsia="Times New Roman" w:cs="Times New Roman"/>
                <w:color w:val="000000"/>
                <w:szCs w:val="24"/>
                <w:lang w:eastAsia="ru-RU"/>
              </w:rPr>
              <w:t>к</w:t>
            </w:r>
            <w:r>
              <w:rPr>
                <w:rFonts w:eastAsia="Times New Roman" w:cs="Times New Roman"/>
                <w:color w:val="000000"/>
                <w:szCs w:val="24"/>
                <w:lang w:eastAsia="ru-RU"/>
              </w:rPr>
              <w:t>илограмм</w:t>
            </w:r>
            <w:proofErr w:type="gramEnd"/>
          </w:p>
        </w:tc>
        <w:tc>
          <w:tcPr>
            <w:tcW w:w="1134" w:type="dxa"/>
            <w:vAlign w:val="center"/>
          </w:tcPr>
          <w:p w:rsidR="003C1377" w:rsidRPr="006B6E63" w:rsidRDefault="003C1377" w:rsidP="00D920D6">
            <w:pP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11 270</w:t>
            </w:r>
          </w:p>
        </w:tc>
        <w:tc>
          <w:tcPr>
            <w:tcW w:w="1134" w:type="dxa"/>
            <w:vAlign w:val="center"/>
          </w:tcPr>
          <w:p w:rsidR="003C1377" w:rsidRPr="006B6E63" w:rsidRDefault="003C1377" w:rsidP="00D920D6">
            <w:pPr>
              <w:rPr>
                <w:rFonts w:eastAsia="Times New Roman" w:cs="Times New Roman"/>
                <w:color w:val="000000"/>
                <w:szCs w:val="24"/>
                <w:lang w:eastAsia="ru-RU"/>
              </w:rPr>
            </w:pPr>
            <w:r>
              <w:rPr>
                <w:rFonts w:eastAsia="Times New Roman" w:cs="Times New Roman"/>
                <w:color w:val="000000"/>
                <w:szCs w:val="24"/>
                <w:lang w:val="kk-KZ" w:eastAsia="ru-RU"/>
              </w:rPr>
              <w:t>11 270</w:t>
            </w:r>
          </w:p>
        </w:tc>
      </w:tr>
      <w:tr w:rsidR="003C1377" w:rsidRPr="005C0DE9" w:rsidTr="003C1377">
        <w:tc>
          <w:tcPr>
            <w:tcW w:w="652" w:type="dxa"/>
            <w:vAlign w:val="center"/>
          </w:tcPr>
          <w:p w:rsidR="003C1377" w:rsidRPr="000F42AD" w:rsidRDefault="003C1377" w:rsidP="00D920D6">
            <w:pPr>
              <w:jc w:val="center"/>
              <w:rPr>
                <w:rFonts w:eastAsia="Times New Roman" w:cs="Times New Roman"/>
                <w:color w:val="000000"/>
                <w:szCs w:val="24"/>
                <w:lang w:val="kk-KZ" w:eastAsia="ru-RU"/>
              </w:rPr>
            </w:pPr>
            <w:r>
              <w:rPr>
                <w:rFonts w:eastAsia="Times New Roman" w:cs="Times New Roman"/>
                <w:color w:val="000000"/>
                <w:szCs w:val="24"/>
                <w:lang w:eastAsia="ru-RU"/>
              </w:rPr>
              <w:t>1</w:t>
            </w:r>
            <w:r>
              <w:rPr>
                <w:rFonts w:eastAsia="Times New Roman" w:cs="Times New Roman"/>
                <w:color w:val="000000"/>
                <w:szCs w:val="24"/>
                <w:lang w:val="kk-KZ" w:eastAsia="ru-RU"/>
              </w:rPr>
              <w:t>2</w:t>
            </w:r>
          </w:p>
        </w:tc>
        <w:tc>
          <w:tcPr>
            <w:tcW w:w="2604" w:type="dxa"/>
            <w:vAlign w:val="center"/>
          </w:tcPr>
          <w:p w:rsidR="003C1377" w:rsidRPr="00F67524" w:rsidRDefault="003C1377" w:rsidP="00D920D6">
            <w:pPr>
              <w:jc w:val="both"/>
              <w:rPr>
                <w:rFonts w:eastAsia="Times New Roman" w:cs="Times New Roman"/>
                <w:color w:val="000000"/>
                <w:szCs w:val="24"/>
                <w:lang w:val="kk-KZ" w:eastAsia="ru-RU"/>
              </w:rPr>
            </w:pPr>
            <w:r>
              <w:rPr>
                <w:rFonts w:cs="Times New Roman"/>
                <w:szCs w:val="24"/>
              </w:rPr>
              <w:t xml:space="preserve"> «</w:t>
            </w:r>
            <w:r>
              <w:rPr>
                <w:rFonts w:cs="Times New Roman"/>
                <w:szCs w:val="24"/>
                <w:lang w:val="kk-KZ"/>
              </w:rPr>
              <w:t>Тыныштандырғыш</w:t>
            </w:r>
            <w:r>
              <w:rPr>
                <w:rFonts w:cs="Times New Roman"/>
                <w:szCs w:val="24"/>
              </w:rPr>
              <w:t>» Фито</w:t>
            </w:r>
            <w:r>
              <w:rPr>
                <w:rFonts w:cs="Times New Roman"/>
                <w:szCs w:val="24"/>
                <w:lang w:val="kk-KZ"/>
              </w:rPr>
              <w:t>шәйі,</w:t>
            </w:r>
            <w:r>
              <w:rPr>
                <w:rFonts w:cs="Times New Roman"/>
                <w:szCs w:val="24"/>
              </w:rPr>
              <w:t xml:space="preserve">1,5 </w:t>
            </w:r>
            <w:proofErr w:type="spellStart"/>
            <w:r>
              <w:rPr>
                <w:rFonts w:cs="Times New Roman"/>
                <w:szCs w:val="24"/>
              </w:rPr>
              <w:t>гр</w:t>
            </w:r>
            <w:proofErr w:type="spellEnd"/>
            <w:r>
              <w:rPr>
                <w:rFonts w:cs="Times New Roman"/>
                <w:szCs w:val="24"/>
              </w:rPr>
              <w:t xml:space="preserve">, 20 </w:t>
            </w:r>
            <w:r>
              <w:rPr>
                <w:rFonts w:cs="Times New Roman"/>
                <w:szCs w:val="24"/>
                <w:lang w:val="kk-KZ"/>
              </w:rPr>
              <w:t>дана</w:t>
            </w:r>
          </w:p>
        </w:tc>
        <w:tc>
          <w:tcPr>
            <w:tcW w:w="2268" w:type="dxa"/>
            <w:vAlign w:val="center"/>
          </w:tcPr>
          <w:p w:rsidR="003C1377" w:rsidRPr="00B86DE5" w:rsidRDefault="003C1377" w:rsidP="00D920D6">
            <w:pPr>
              <w:jc w:val="both"/>
              <w:rPr>
                <w:rFonts w:eastAsia="Times New Roman" w:cs="Times New Roman"/>
                <w:color w:val="000000"/>
                <w:szCs w:val="24"/>
                <w:lang w:eastAsia="ru-RU"/>
              </w:rPr>
            </w:pPr>
            <w:r>
              <w:rPr>
                <w:rFonts w:cs="Times New Roman"/>
                <w:szCs w:val="24"/>
              </w:rPr>
              <w:t>«</w:t>
            </w:r>
            <w:proofErr w:type="gramStart"/>
            <w:r>
              <w:rPr>
                <w:rFonts w:cs="Times New Roman"/>
                <w:szCs w:val="24"/>
                <w:lang w:val="kk-KZ"/>
              </w:rPr>
              <w:t>Тыныштандырғыш</w:t>
            </w:r>
            <w:r>
              <w:rPr>
                <w:rFonts w:cs="Times New Roman"/>
                <w:szCs w:val="24"/>
              </w:rPr>
              <w:t>»Фито</w:t>
            </w:r>
            <w:r>
              <w:rPr>
                <w:rFonts w:cs="Times New Roman"/>
                <w:szCs w:val="24"/>
                <w:lang w:val="kk-KZ"/>
              </w:rPr>
              <w:t>шәйі</w:t>
            </w:r>
            <w:proofErr w:type="gramEnd"/>
            <w:r>
              <w:rPr>
                <w:rFonts w:cs="Times New Roman"/>
                <w:szCs w:val="24"/>
                <w:lang w:val="kk-KZ"/>
              </w:rPr>
              <w:t>,</w:t>
            </w:r>
            <w:r>
              <w:rPr>
                <w:rFonts w:cs="Times New Roman"/>
                <w:szCs w:val="24"/>
              </w:rPr>
              <w:t xml:space="preserve"> 1,5 </w:t>
            </w:r>
            <w:proofErr w:type="spellStart"/>
            <w:r>
              <w:rPr>
                <w:rFonts w:cs="Times New Roman"/>
                <w:szCs w:val="24"/>
              </w:rPr>
              <w:t>гр</w:t>
            </w:r>
            <w:proofErr w:type="spellEnd"/>
            <w:r>
              <w:rPr>
                <w:rFonts w:cs="Times New Roman"/>
                <w:szCs w:val="24"/>
              </w:rPr>
              <w:t xml:space="preserve">, 20 </w:t>
            </w:r>
            <w:r>
              <w:rPr>
                <w:rFonts w:cs="Times New Roman"/>
                <w:szCs w:val="24"/>
                <w:lang w:val="kk-KZ"/>
              </w:rPr>
              <w:t>дана</w:t>
            </w:r>
          </w:p>
        </w:tc>
        <w:tc>
          <w:tcPr>
            <w:tcW w:w="1275" w:type="dxa"/>
            <w:vAlign w:val="center"/>
          </w:tcPr>
          <w:p w:rsidR="003C1377" w:rsidRPr="00386758"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қаптама</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300</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350</w:t>
            </w:r>
          </w:p>
        </w:tc>
        <w:tc>
          <w:tcPr>
            <w:tcW w:w="1134" w:type="dxa"/>
            <w:vAlign w:val="center"/>
          </w:tcPr>
          <w:p w:rsidR="003C1377" w:rsidRPr="005C0DE9"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105 500</w:t>
            </w:r>
          </w:p>
        </w:tc>
      </w:tr>
      <w:tr w:rsidR="003C1377" w:rsidTr="003C1377">
        <w:tc>
          <w:tcPr>
            <w:tcW w:w="652" w:type="dxa"/>
            <w:vAlign w:val="center"/>
          </w:tcPr>
          <w:p w:rsidR="003C1377" w:rsidRPr="009F35F3" w:rsidRDefault="003C1377" w:rsidP="00D920D6">
            <w:pPr>
              <w:jc w:val="center"/>
              <w:rPr>
                <w:rFonts w:eastAsia="Times New Roman" w:cs="Times New Roman"/>
                <w:color w:val="000000"/>
                <w:szCs w:val="24"/>
                <w:lang w:val="kk-KZ" w:eastAsia="ru-RU"/>
              </w:rPr>
            </w:pPr>
            <w:r>
              <w:rPr>
                <w:rFonts w:eastAsia="Times New Roman" w:cs="Times New Roman"/>
                <w:color w:val="000000"/>
                <w:szCs w:val="24"/>
                <w:lang w:val="kk-KZ" w:eastAsia="ru-RU"/>
              </w:rPr>
              <w:t>13</w:t>
            </w:r>
          </w:p>
        </w:tc>
        <w:tc>
          <w:tcPr>
            <w:tcW w:w="2604" w:type="dxa"/>
            <w:vAlign w:val="center"/>
          </w:tcPr>
          <w:p w:rsidR="003C1377" w:rsidRPr="002E42E1" w:rsidRDefault="003C1377" w:rsidP="00D920D6">
            <w:pPr>
              <w:jc w:val="both"/>
              <w:rPr>
                <w:rFonts w:cs="Times New Roman"/>
                <w:szCs w:val="24"/>
                <w:lang w:val="kk-KZ"/>
              </w:rPr>
            </w:pPr>
            <w:r w:rsidRPr="002E42E1">
              <w:rPr>
                <w:rFonts w:cs="Times New Roman"/>
                <w:szCs w:val="24"/>
                <w:lang w:val="kk-KZ"/>
              </w:rPr>
              <w:t>Б</w:t>
            </w:r>
            <w:r>
              <w:rPr>
                <w:rFonts w:cs="Times New Roman"/>
                <w:szCs w:val="24"/>
                <w:lang w:val="kk-KZ"/>
              </w:rPr>
              <w:t>і</w:t>
            </w:r>
            <w:r w:rsidRPr="002E42E1">
              <w:rPr>
                <w:rFonts w:cs="Times New Roman"/>
                <w:szCs w:val="24"/>
                <w:lang w:val="kk-KZ"/>
              </w:rPr>
              <w:t xml:space="preserve">р рет </w:t>
            </w:r>
            <w:r>
              <w:rPr>
                <w:rFonts w:cs="Times New Roman"/>
                <w:szCs w:val="24"/>
                <w:lang w:val="kk-KZ"/>
              </w:rPr>
              <w:t>қ</w:t>
            </w:r>
            <w:r w:rsidRPr="002E42E1">
              <w:rPr>
                <w:rFonts w:cs="Times New Roman"/>
                <w:szCs w:val="24"/>
                <w:lang w:val="kk-KZ"/>
              </w:rPr>
              <w:t>олданылатын, стерильд</w:t>
            </w:r>
            <w:r>
              <w:rPr>
                <w:rFonts w:cs="Times New Roman"/>
                <w:szCs w:val="24"/>
                <w:lang w:val="kk-KZ"/>
              </w:rPr>
              <w:t>і</w:t>
            </w:r>
            <w:r w:rsidRPr="002E42E1">
              <w:rPr>
                <w:rFonts w:cs="Times New Roman"/>
                <w:szCs w:val="24"/>
                <w:lang w:val="kk-KZ"/>
              </w:rPr>
              <w:t xml:space="preserve"> шприцт</w:t>
            </w:r>
            <w:r>
              <w:rPr>
                <w:rFonts w:cs="Times New Roman"/>
                <w:szCs w:val="24"/>
                <w:lang w:val="kk-KZ"/>
              </w:rPr>
              <w:t>е</w:t>
            </w:r>
            <w:r w:rsidRPr="002E42E1">
              <w:rPr>
                <w:rFonts w:cs="Times New Roman"/>
                <w:szCs w:val="24"/>
                <w:lang w:val="kk-KZ"/>
              </w:rPr>
              <w:t>р</w:t>
            </w:r>
          </w:p>
        </w:tc>
        <w:tc>
          <w:tcPr>
            <w:tcW w:w="2268" w:type="dxa"/>
            <w:vAlign w:val="center"/>
          </w:tcPr>
          <w:p w:rsidR="003C1377" w:rsidRPr="009F35F3" w:rsidRDefault="003C1377" w:rsidP="00D920D6">
            <w:pPr>
              <w:jc w:val="both"/>
              <w:rPr>
                <w:rFonts w:cs="Times New Roman"/>
                <w:szCs w:val="24"/>
                <w:lang w:val="kk-KZ"/>
              </w:rPr>
            </w:pPr>
            <w:r>
              <w:rPr>
                <w:rFonts w:cs="Times New Roman"/>
                <w:szCs w:val="24"/>
                <w:lang w:val="kk-KZ"/>
              </w:rPr>
              <w:t>2 мл 3 компонентті</w:t>
            </w:r>
          </w:p>
        </w:tc>
        <w:tc>
          <w:tcPr>
            <w:tcW w:w="1275"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дана</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11000</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15,63</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171930</w:t>
            </w:r>
          </w:p>
        </w:tc>
      </w:tr>
      <w:tr w:rsidR="003C1377" w:rsidTr="003C1377">
        <w:tc>
          <w:tcPr>
            <w:tcW w:w="652" w:type="dxa"/>
            <w:vAlign w:val="center"/>
          </w:tcPr>
          <w:p w:rsidR="003C1377" w:rsidRPr="009F35F3" w:rsidRDefault="003C1377" w:rsidP="00D920D6">
            <w:pPr>
              <w:jc w:val="center"/>
              <w:rPr>
                <w:rFonts w:eastAsia="Times New Roman" w:cs="Times New Roman"/>
                <w:color w:val="000000"/>
                <w:szCs w:val="24"/>
                <w:lang w:val="kk-KZ" w:eastAsia="ru-RU"/>
              </w:rPr>
            </w:pPr>
            <w:r>
              <w:rPr>
                <w:rFonts w:eastAsia="Times New Roman" w:cs="Times New Roman"/>
                <w:color w:val="000000"/>
                <w:szCs w:val="24"/>
                <w:lang w:val="kk-KZ" w:eastAsia="ru-RU"/>
              </w:rPr>
              <w:t>14</w:t>
            </w:r>
          </w:p>
        </w:tc>
        <w:tc>
          <w:tcPr>
            <w:tcW w:w="2604" w:type="dxa"/>
            <w:vAlign w:val="center"/>
          </w:tcPr>
          <w:p w:rsidR="003C1377" w:rsidRPr="009F35F3" w:rsidRDefault="003C1377" w:rsidP="00D920D6">
            <w:pPr>
              <w:jc w:val="both"/>
              <w:rPr>
                <w:rFonts w:cs="Times New Roman"/>
                <w:szCs w:val="24"/>
                <w:lang w:val="kk-KZ"/>
              </w:rPr>
            </w:pPr>
            <w:r>
              <w:rPr>
                <w:rFonts w:cs="Times New Roman"/>
                <w:szCs w:val="24"/>
                <w:lang w:val="kk-KZ"/>
              </w:rPr>
              <w:t>Натрий хлориді</w:t>
            </w:r>
          </w:p>
        </w:tc>
        <w:tc>
          <w:tcPr>
            <w:tcW w:w="2268" w:type="dxa"/>
            <w:vAlign w:val="center"/>
          </w:tcPr>
          <w:p w:rsidR="003C1377" w:rsidRPr="009F35F3" w:rsidRDefault="003C1377" w:rsidP="00D920D6">
            <w:pPr>
              <w:jc w:val="both"/>
              <w:rPr>
                <w:rFonts w:cs="Times New Roman"/>
                <w:szCs w:val="24"/>
                <w:lang w:val="kk-KZ"/>
              </w:rPr>
            </w:pPr>
            <w:r>
              <w:rPr>
                <w:rFonts w:cs="Times New Roman"/>
                <w:szCs w:val="24"/>
                <w:lang w:val="kk-KZ"/>
              </w:rPr>
              <w:t>5 мл-ден 0,9</w:t>
            </w:r>
            <w:r w:rsidRPr="009F35F3">
              <w:rPr>
                <w:rFonts w:cs="Times New Roman"/>
                <w:szCs w:val="24"/>
                <w:lang w:val="kk-KZ"/>
              </w:rPr>
              <w:t>%</w:t>
            </w:r>
            <w:r>
              <w:rPr>
                <w:rFonts w:cs="Times New Roman"/>
                <w:szCs w:val="24"/>
                <w:lang w:val="kk-KZ"/>
              </w:rPr>
              <w:t xml:space="preserve"> инъекцияға арналған ерітінді</w:t>
            </w:r>
          </w:p>
        </w:tc>
        <w:tc>
          <w:tcPr>
            <w:tcW w:w="1275"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ампула</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120</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39,89</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4786,8</w:t>
            </w:r>
          </w:p>
        </w:tc>
      </w:tr>
      <w:tr w:rsidR="003C1377" w:rsidTr="003C1377">
        <w:tc>
          <w:tcPr>
            <w:tcW w:w="652" w:type="dxa"/>
            <w:vAlign w:val="center"/>
          </w:tcPr>
          <w:p w:rsidR="003C1377" w:rsidRDefault="003C1377" w:rsidP="00D920D6">
            <w:pPr>
              <w:jc w:val="center"/>
              <w:rPr>
                <w:rFonts w:eastAsia="Times New Roman" w:cs="Times New Roman"/>
                <w:color w:val="000000"/>
                <w:szCs w:val="24"/>
                <w:lang w:val="kk-KZ" w:eastAsia="ru-RU"/>
              </w:rPr>
            </w:pPr>
            <w:r>
              <w:rPr>
                <w:rFonts w:eastAsia="Times New Roman" w:cs="Times New Roman"/>
                <w:color w:val="000000"/>
                <w:szCs w:val="24"/>
                <w:lang w:val="kk-KZ" w:eastAsia="ru-RU"/>
              </w:rPr>
              <w:t>15</w:t>
            </w:r>
          </w:p>
        </w:tc>
        <w:tc>
          <w:tcPr>
            <w:tcW w:w="2604" w:type="dxa"/>
            <w:vAlign w:val="center"/>
          </w:tcPr>
          <w:p w:rsidR="003C1377" w:rsidRDefault="003C1377" w:rsidP="00D920D6">
            <w:pPr>
              <w:jc w:val="both"/>
              <w:rPr>
                <w:rFonts w:cs="Times New Roman"/>
                <w:szCs w:val="24"/>
                <w:lang w:val="kk-KZ"/>
              </w:rPr>
            </w:pPr>
            <w:r>
              <w:rPr>
                <w:rFonts w:cs="Times New Roman"/>
                <w:szCs w:val="24"/>
                <w:lang w:val="kk-KZ"/>
              </w:rPr>
              <w:t>Стерильді емес мақта</w:t>
            </w:r>
          </w:p>
        </w:tc>
        <w:tc>
          <w:tcPr>
            <w:tcW w:w="2268" w:type="dxa"/>
            <w:vAlign w:val="center"/>
          </w:tcPr>
          <w:p w:rsidR="003C1377" w:rsidRDefault="003C1377" w:rsidP="00D920D6">
            <w:pPr>
              <w:jc w:val="both"/>
              <w:rPr>
                <w:rFonts w:cs="Times New Roman"/>
                <w:szCs w:val="24"/>
                <w:lang w:val="kk-KZ"/>
              </w:rPr>
            </w:pPr>
            <w:r>
              <w:rPr>
                <w:rFonts w:cs="Times New Roman"/>
                <w:szCs w:val="24"/>
                <w:lang w:val="kk-KZ"/>
              </w:rPr>
              <w:t>100 гр</w:t>
            </w:r>
          </w:p>
        </w:tc>
        <w:tc>
          <w:tcPr>
            <w:tcW w:w="1275"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дана</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150</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250</w:t>
            </w:r>
          </w:p>
        </w:tc>
        <w:tc>
          <w:tcPr>
            <w:tcW w:w="1134" w:type="dxa"/>
            <w:vAlign w:val="center"/>
          </w:tcPr>
          <w:p w:rsidR="003C1377" w:rsidRDefault="003C1377" w:rsidP="00D920D6">
            <w:pPr>
              <w:rPr>
                <w:rFonts w:eastAsia="Times New Roman" w:cs="Times New Roman"/>
                <w:color w:val="000000"/>
                <w:szCs w:val="24"/>
                <w:lang w:val="kk-KZ" w:eastAsia="ru-RU"/>
              </w:rPr>
            </w:pPr>
            <w:r>
              <w:rPr>
                <w:rFonts w:eastAsia="Times New Roman" w:cs="Times New Roman"/>
                <w:color w:val="000000"/>
                <w:szCs w:val="24"/>
                <w:lang w:val="kk-KZ" w:eastAsia="ru-RU"/>
              </w:rPr>
              <w:t>37500</w:t>
            </w:r>
          </w:p>
        </w:tc>
      </w:tr>
    </w:tbl>
    <w:p w:rsidR="003C1377" w:rsidRPr="00385A0D" w:rsidRDefault="003C1377" w:rsidP="003C1377">
      <w:pPr>
        <w:pStyle w:val="a4"/>
        <w:autoSpaceDE w:val="0"/>
        <w:adjustRightInd w:val="0"/>
        <w:spacing w:after="0" w:line="240" w:lineRule="auto"/>
        <w:ind w:left="828"/>
        <w:jc w:val="both"/>
        <w:rPr>
          <w:rFonts w:ascii="Arial" w:hAnsi="Arial" w:cs="Arial"/>
          <w:sz w:val="24"/>
          <w:szCs w:val="24"/>
          <w:lang w:val="kk-KZ" w:eastAsia="ru-RU"/>
        </w:rPr>
      </w:pPr>
    </w:p>
    <w:p w:rsidR="003C1377" w:rsidRDefault="003C1377" w:rsidP="005818B1">
      <w:pPr>
        <w:spacing w:after="0"/>
        <w:jc w:val="center"/>
        <w:rPr>
          <w:rFonts w:ascii="Arial" w:hAnsi="Arial" w:cs="Arial"/>
          <w:b/>
          <w:sz w:val="24"/>
          <w:szCs w:val="24"/>
          <w:lang w:val="kk-KZ"/>
        </w:rPr>
      </w:pPr>
    </w:p>
    <w:p w:rsidR="003C1377" w:rsidRPr="003C1377" w:rsidRDefault="003C1377" w:rsidP="003C1377">
      <w:pPr>
        <w:rPr>
          <w:rFonts w:ascii="Arial" w:hAnsi="Arial" w:cs="Arial"/>
          <w:b/>
          <w:sz w:val="24"/>
          <w:szCs w:val="24"/>
          <w:lang w:val="kk-KZ"/>
        </w:rPr>
      </w:pPr>
      <w:r w:rsidRPr="003C1377">
        <w:rPr>
          <w:rFonts w:ascii="Arial" w:hAnsi="Arial" w:cs="Arial"/>
          <w:b/>
          <w:sz w:val="24"/>
          <w:szCs w:val="24"/>
          <w:lang w:val="kk-KZ"/>
        </w:rPr>
        <w:t xml:space="preserve">3) жеткізу шарты мен мерзімі; </w:t>
      </w:r>
    </w:p>
    <w:p w:rsidR="003C1377" w:rsidRPr="00504312" w:rsidRDefault="003C1377" w:rsidP="003C1377">
      <w:pPr>
        <w:jc w:val="both"/>
        <w:rPr>
          <w:rFonts w:ascii="Arial" w:hAnsi="Arial" w:cs="Arial"/>
          <w:sz w:val="24"/>
          <w:szCs w:val="24"/>
          <w:lang w:val="kk-KZ"/>
        </w:rPr>
      </w:pPr>
      <w:r>
        <w:rPr>
          <w:rFonts w:ascii="Arial" w:hAnsi="Arial" w:cs="Arial"/>
          <w:sz w:val="24"/>
          <w:szCs w:val="24"/>
          <w:lang w:val="kk-KZ"/>
        </w:rPr>
        <w:t xml:space="preserve">Өтінімді алғаннан кейін 5 (бес) жұмыс күнінің ішінде, </w:t>
      </w:r>
      <w:r w:rsidRPr="003C1377">
        <w:rPr>
          <w:rFonts w:ascii="Arial" w:hAnsi="Arial" w:cs="Arial"/>
          <w:sz w:val="24"/>
          <w:szCs w:val="24"/>
          <w:lang w:val="kk-KZ"/>
        </w:rPr>
        <w:t>DDP</w:t>
      </w:r>
      <w:r>
        <w:rPr>
          <w:rFonts w:ascii="Arial" w:hAnsi="Arial" w:cs="Arial"/>
          <w:sz w:val="24"/>
          <w:szCs w:val="24"/>
          <w:lang w:val="kk-KZ"/>
        </w:rPr>
        <w:t xml:space="preserve"> жеткізу шарты </w:t>
      </w:r>
      <w:r w:rsidRPr="003C1377">
        <w:rPr>
          <w:rFonts w:ascii="Arial" w:hAnsi="Arial" w:cs="Arial"/>
          <w:sz w:val="24"/>
          <w:szCs w:val="24"/>
          <w:lang w:val="kk-KZ"/>
        </w:rPr>
        <w:t>Алматы</w:t>
      </w:r>
      <w:r>
        <w:rPr>
          <w:rFonts w:ascii="Arial" w:hAnsi="Arial" w:cs="Arial"/>
          <w:sz w:val="24"/>
          <w:szCs w:val="24"/>
          <w:lang w:val="kk-KZ"/>
        </w:rPr>
        <w:t xml:space="preserve"> қ.</w:t>
      </w:r>
      <w:r w:rsidRPr="003C1377">
        <w:rPr>
          <w:rFonts w:ascii="Arial" w:hAnsi="Arial" w:cs="Arial"/>
          <w:sz w:val="24"/>
          <w:szCs w:val="24"/>
          <w:lang w:val="kk-KZ"/>
        </w:rPr>
        <w:t xml:space="preserve">, </w:t>
      </w:r>
      <w:r>
        <w:rPr>
          <w:rFonts w:ascii="Arial" w:hAnsi="Arial" w:cs="Arial"/>
          <w:sz w:val="24"/>
          <w:szCs w:val="24"/>
          <w:lang w:val="kk-KZ"/>
        </w:rPr>
        <w:t>Аксай-2 ш/а, үй 41А</w:t>
      </w:r>
      <w:r w:rsidRPr="003C1377">
        <w:rPr>
          <w:rFonts w:ascii="Arial" w:hAnsi="Arial" w:cs="Arial"/>
          <w:sz w:val="24"/>
          <w:szCs w:val="24"/>
          <w:lang w:val="kk-KZ"/>
        </w:rPr>
        <w:t>.</w:t>
      </w:r>
    </w:p>
    <w:p w:rsidR="003C1377" w:rsidRPr="00504312" w:rsidRDefault="003C1377" w:rsidP="003C1377">
      <w:pPr>
        <w:jc w:val="both"/>
        <w:rPr>
          <w:rFonts w:ascii="Arial" w:hAnsi="Arial" w:cs="Arial"/>
          <w:b/>
          <w:sz w:val="24"/>
          <w:szCs w:val="24"/>
          <w:lang w:val="kk-KZ"/>
        </w:rPr>
      </w:pPr>
      <w:r w:rsidRPr="00504312">
        <w:rPr>
          <w:rFonts w:ascii="Arial" w:hAnsi="Arial" w:cs="Arial"/>
          <w:b/>
          <w:sz w:val="24"/>
          <w:szCs w:val="24"/>
          <w:lang w:val="kk-KZ"/>
        </w:rPr>
        <w:t>4) құжаттарды ұсыну (қабылдау) орны және баға</w:t>
      </w:r>
      <w:r>
        <w:rPr>
          <w:rFonts w:ascii="Arial" w:hAnsi="Arial" w:cs="Arial"/>
          <w:b/>
          <w:sz w:val="24"/>
          <w:szCs w:val="24"/>
          <w:lang w:val="kk-KZ"/>
        </w:rPr>
        <w:t xml:space="preserve">лық ұсыныстарды </w:t>
      </w:r>
      <w:r w:rsidRPr="00504312">
        <w:rPr>
          <w:rFonts w:ascii="Arial" w:hAnsi="Arial" w:cs="Arial"/>
          <w:b/>
          <w:sz w:val="24"/>
          <w:szCs w:val="24"/>
          <w:lang w:val="kk-KZ"/>
        </w:rPr>
        <w:t>берудің соңғы мерзімі;</w:t>
      </w:r>
    </w:p>
    <w:p w:rsidR="003C1377" w:rsidRPr="00910B44" w:rsidRDefault="003C1377" w:rsidP="003C1377">
      <w:pPr>
        <w:pStyle w:val="a3"/>
        <w:jc w:val="both"/>
        <w:rPr>
          <w:rFonts w:ascii="Arial" w:hAnsi="Arial" w:cs="Arial"/>
          <w:sz w:val="24"/>
          <w:szCs w:val="24"/>
          <w:lang w:val="kk-KZ"/>
        </w:rPr>
      </w:pPr>
      <w:r w:rsidRPr="00385A0D">
        <w:rPr>
          <w:rFonts w:ascii="Arial" w:hAnsi="Arial" w:cs="Arial"/>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w:t>
      </w:r>
      <w:r w:rsidRPr="00504312">
        <w:rPr>
          <w:rFonts w:ascii="Arial" w:hAnsi="Arial" w:cs="Arial"/>
          <w:sz w:val="24"/>
          <w:szCs w:val="24"/>
          <w:lang w:val="kk-KZ"/>
        </w:rPr>
        <w:t xml:space="preserve">, </w:t>
      </w:r>
      <w:r>
        <w:rPr>
          <w:rFonts w:ascii="Arial" w:hAnsi="Arial" w:cs="Arial"/>
          <w:sz w:val="24"/>
          <w:szCs w:val="24"/>
          <w:lang w:val="kk-KZ"/>
        </w:rPr>
        <w:t>2 қабат</w:t>
      </w:r>
      <w:r w:rsidRPr="00504312">
        <w:rPr>
          <w:rFonts w:ascii="Arial" w:hAnsi="Arial" w:cs="Arial"/>
          <w:sz w:val="24"/>
          <w:szCs w:val="24"/>
          <w:lang w:val="kk-KZ"/>
        </w:rPr>
        <w:t xml:space="preserve">, </w:t>
      </w:r>
      <w:r>
        <w:rPr>
          <w:rFonts w:ascii="Arial" w:hAnsi="Arial" w:cs="Arial"/>
          <w:sz w:val="24"/>
          <w:szCs w:val="24"/>
          <w:lang w:val="kk-KZ"/>
        </w:rPr>
        <w:t xml:space="preserve">мем.сатып алу </w:t>
      </w:r>
      <w:r w:rsidRPr="00504312">
        <w:rPr>
          <w:rFonts w:ascii="Arial" w:hAnsi="Arial" w:cs="Arial"/>
          <w:sz w:val="24"/>
          <w:szCs w:val="24"/>
          <w:lang w:val="kk-KZ"/>
        </w:rPr>
        <w:t>кабинет</w:t>
      </w:r>
      <w:r>
        <w:rPr>
          <w:rFonts w:ascii="Arial" w:hAnsi="Arial" w:cs="Arial"/>
          <w:sz w:val="24"/>
          <w:szCs w:val="24"/>
          <w:lang w:val="kk-KZ"/>
        </w:rPr>
        <w:t>і</w:t>
      </w:r>
      <w:r w:rsidRPr="00504312">
        <w:rPr>
          <w:rFonts w:ascii="Arial" w:hAnsi="Arial" w:cs="Arial"/>
          <w:sz w:val="24"/>
          <w:szCs w:val="24"/>
          <w:lang w:val="kk-KZ"/>
        </w:rPr>
        <w:t>,</w:t>
      </w:r>
      <w:r w:rsidRPr="00F1542A">
        <w:rPr>
          <w:rFonts w:ascii="Arial" w:hAnsi="Arial" w:cs="Arial"/>
          <w:sz w:val="24"/>
          <w:szCs w:val="24"/>
          <w:lang w:val="kk-KZ"/>
        </w:rPr>
        <w:t>«</w:t>
      </w:r>
      <w:r w:rsidRPr="00910B44">
        <w:rPr>
          <w:rFonts w:ascii="Arial" w:hAnsi="Arial" w:cs="Arial"/>
          <w:sz w:val="24"/>
          <w:szCs w:val="24"/>
          <w:lang w:val="kk-KZ"/>
        </w:rPr>
        <w:t>17</w:t>
      </w:r>
      <w:r w:rsidRPr="00F1542A">
        <w:rPr>
          <w:rFonts w:ascii="Arial" w:hAnsi="Arial" w:cs="Arial"/>
          <w:sz w:val="24"/>
          <w:szCs w:val="24"/>
          <w:lang w:val="kk-KZ"/>
        </w:rPr>
        <w:t xml:space="preserve">» </w:t>
      </w:r>
      <w:r>
        <w:rPr>
          <w:rFonts w:ascii="Arial" w:hAnsi="Arial" w:cs="Arial"/>
          <w:sz w:val="24"/>
          <w:szCs w:val="24"/>
          <w:lang w:val="kk-KZ"/>
        </w:rPr>
        <w:t>қаңтар</w:t>
      </w:r>
      <w:r w:rsidRPr="00F1542A">
        <w:rPr>
          <w:rFonts w:ascii="Arial" w:hAnsi="Arial" w:cs="Arial"/>
          <w:sz w:val="24"/>
          <w:szCs w:val="24"/>
          <w:lang w:val="kk-KZ"/>
        </w:rPr>
        <w:t xml:space="preserve"> 202</w:t>
      </w:r>
      <w:r w:rsidRPr="00910B44">
        <w:rPr>
          <w:rFonts w:ascii="Arial" w:hAnsi="Arial" w:cs="Arial"/>
          <w:sz w:val="24"/>
          <w:szCs w:val="24"/>
          <w:lang w:val="kk-KZ"/>
        </w:rPr>
        <w:t xml:space="preserve">3 </w:t>
      </w:r>
      <w:r>
        <w:rPr>
          <w:rFonts w:ascii="Arial" w:hAnsi="Arial" w:cs="Arial"/>
          <w:sz w:val="24"/>
          <w:szCs w:val="24"/>
          <w:lang w:val="kk-KZ"/>
        </w:rPr>
        <w:t>ж</w:t>
      </w:r>
      <w:r w:rsidRPr="00910B44">
        <w:rPr>
          <w:rFonts w:ascii="Arial" w:hAnsi="Arial" w:cs="Arial"/>
          <w:sz w:val="24"/>
          <w:szCs w:val="24"/>
          <w:lang w:val="kk-KZ"/>
        </w:rPr>
        <w:t>.</w:t>
      </w:r>
      <w:r>
        <w:rPr>
          <w:rFonts w:ascii="Arial" w:hAnsi="Arial" w:cs="Arial"/>
          <w:sz w:val="24"/>
          <w:szCs w:val="24"/>
          <w:lang w:val="kk-KZ"/>
        </w:rPr>
        <w:t xml:space="preserve"> 9 сағат 00 минут мерзіміне дейін.</w:t>
      </w:r>
    </w:p>
    <w:p w:rsidR="003C1377" w:rsidRPr="00910B44" w:rsidRDefault="003C1377" w:rsidP="003C1377">
      <w:pPr>
        <w:jc w:val="both"/>
        <w:rPr>
          <w:rFonts w:ascii="Arial" w:hAnsi="Arial" w:cs="Arial"/>
          <w:sz w:val="24"/>
          <w:szCs w:val="24"/>
          <w:lang w:val="kk-KZ"/>
        </w:rPr>
      </w:pPr>
    </w:p>
    <w:p w:rsidR="003C1377" w:rsidRPr="00910B44" w:rsidRDefault="003C1377" w:rsidP="003C1377">
      <w:pPr>
        <w:jc w:val="both"/>
        <w:rPr>
          <w:rFonts w:ascii="Arial" w:hAnsi="Arial" w:cs="Arial"/>
          <w:b/>
          <w:sz w:val="24"/>
          <w:szCs w:val="24"/>
          <w:lang w:val="kk-KZ"/>
        </w:rPr>
      </w:pPr>
      <w:r w:rsidRPr="00910B44">
        <w:rPr>
          <w:rFonts w:ascii="Arial" w:hAnsi="Arial" w:cs="Arial"/>
          <w:b/>
          <w:sz w:val="24"/>
          <w:szCs w:val="24"/>
          <w:lang w:val="kk-KZ"/>
        </w:rPr>
        <w:t xml:space="preserve">5) </w:t>
      </w:r>
      <w:r>
        <w:rPr>
          <w:rFonts w:ascii="Arial" w:hAnsi="Arial" w:cs="Arial"/>
          <w:b/>
          <w:sz w:val="24"/>
          <w:szCs w:val="24"/>
          <w:lang w:val="kk-KZ"/>
        </w:rPr>
        <w:t>бағалық ұсыныстар салынған конвертті ашудың күні, уақыты және орны</w:t>
      </w:r>
    </w:p>
    <w:p w:rsidR="003C1377" w:rsidRPr="00910B44" w:rsidRDefault="003C1377" w:rsidP="003C1377">
      <w:pPr>
        <w:pStyle w:val="a3"/>
        <w:jc w:val="both"/>
        <w:rPr>
          <w:rFonts w:ascii="Arial" w:hAnsi="Arial" w:cs="Arial"/>
          <w:sz w:val="24"/>
          <w:szCs w:val="24"/>
          <w:lang w:val="kk-KZ"/>
        </w:rPr>
      </w:pPr>
      <w:r w:rsidRPr="00385A0D">
        <w:rPr>
          <w:rFonts w:ascii="Arial" w:hAnsi="Arial" w:cs="Arial"/>
          <w:sz w:val="24"/>
          <w:szCs w:val="24"/>
          <w:lang w:val="kk-KZ"/>
        </w:rPr>
        <w:t>Алматы қаласы Қоғамдық денсаулық басқармасының шаруашылық жүргізу құқығындағы «Қалалық балалар оңалту орталығы" коммуналдық мемлекеттік кәсіпорны</w:t>
      </w:r>
      <w:r w:rsidRPr="00504312">
        <w:rPr>
          <w:rFonts w:ascii="Arial" w:hAnsi="Arial" w:cs="Arial"/>
          <w:sz w:val="24"/>
          <w:szCs w:val="24"/>
          <w:lang w:val="kk-KZ"/>
        </w:rPr>
        <w:t xml:space="preserve">, </w:t>
      </w:r>
      <w:r>
        <w:rPr>
          <w:rFonts w:ascii="Arial" w:hAnsi="Arial" w:cs="Arial"/>
          <w:sz w:val="24"/>
          <w:szCs w:val="24"/>
          <w:lang w:val="kk-KZ"/>
        </w:rPr>
        <w:t>2 қабат</w:t>
      </w:r>
      <w:r w:rsidRPr="00504312">
        <w:rPr>
          <w:rFonts w:ascii="Arial" w:hAnsi="Arial" w:cs="Arial"/>
          <w:sz w:val="24"/>
          <w:szCs w:val="24"/>
          <w:lang w:val="kk-KZ"/>
        </w:rPr>
        <w:t xml:space="preserve">, </w:t>
      </w:r>
      <w:r>
        <w:rPr>
          <w:rFonts w:ascii="Arial" w:hAnsi="Arial" w:cs="Arial"/>
          <w:sz w:val="24"/>
          <w:szCs w:val="24"/>
          <w:lang w:val="kk-KZ"/>
        </w:rPr>
        <w:t xml:space="preserve">мем.сатып алу </w:t>
      </w:r>
      <w:r w:rsidRPr="00504312">
        <w:rPr>
          <w:rFonts w:ascii="Arial" w:hAnsi="Arial" w:cs="Arial"/>
          <w:sz w:val="24"/>
          <w:szCs w:val="24"/>
          <w:lang w:val="kk-KZ"/>
        </w:rPr>
        <w:t>кабинет</w:t>
      </w:r>
      <w:r>
        <w:rPr>
          <w:rFonts w:ascii="Arial" w:hAnsi="Arial" w:cs="Arial"/>
          <w:sz w:val="24"/>
          <w:szCs w:val="24"/>
          <w:lang w:val="kk-KZ"/>
        </w:rPr>
        <w:t>і</w:t>
      </w:r>
      <w:r w:rsidRPr="00504312">
        <w:rPr>
          <w:rFonts w:ascii="Arial" w:hAnsi="Arial" w:cs="Arial"/>
          <w:sz w:val="24"/>
          <w:szCs w:val="24"/>
          <w:lang w:val="kk-KZ"/>
        </w:rPr>
        <w:t>,</w:t>
      </w:r>
      <w:r w:rsidRPr="00F1542A">
        <w:rPr>
          <w:rFonts w:ascii="Arial" w:hAnsi="Arial" w:cs="Arial"/>
          <w:sz w:val="24"/>
          <w:szCs w:val="24"/>
          <w:lang w:val="kk-KZ"/>
        </w:rPr>
        <w:t>«</w:t>
      </w:r>
      <w:r w:rsidRPr="00910B44">
        <w:rPr>
          <w:rFonts w:ascii="Arial" w:hAnsi="Arial" w:cs="Arial"/>
          <w:sz w:val="24"/>
          <w:szCs w:val="24"/>
          <w:lang w:val="kk-KZ"/>
        </w:rPr>
        <w:t>17</w:t>
      </w:r>
      <w:r w:rsidRPr="00F1542A">
        <w:rPr>
          <w:rFonts w:ascii="Arial" w:hAnsi="Arial" w:cs="Arial"/>
          <w:sz w:val="24"/>
          <w:szCs w:val="24"/>
          <w:lang w:val="kk-KZ"/>
        </w:rPr>
        <w:t xml:space="preserve">» </w:t>
      </w:r>
      <w:r>
        <w:rPr>
          <w:rFonts w:ascii="Arial" w:hAnsi="Arial" w:cs="Arial"/>
          <w:sz w:val="24"/>
          <w:szCs w:val="24"/>
          <w:lang w:val="kk-KZ"/>
        </w:rPr>
        <w:t>қаңтар</w:t>
      </w:r>
      <w:r w:rsidRPr="00F1542A">
        <w:rPr>
          <w:rFonts w:ascii="Arial" w:hAnsi="Arial" w:cs="Arial"/>
          <w:sz w:val="24"/>
          <w:szCs w:val="24"/>
          <w:lang w:val="kk-KZ"/>
        </w:rPr>
        <w:t xml:space="preserve"> 202</w:t>
      </w:r>
      <w:r w:rsidRPr="00910B44">
        <w:rPr>
          <w:rFonts w:ascii="Arial" w:hAnsi="Arial" w:cs="Arial"/>
          <w:sz w:val="24"/>
          <w:szCs w:val="24"/>
          <w:lang w:val="kk-KZ"/>
        </w:rPr>
        <w:t xml:space="preserve">3 </w:t>
      </w:r>
      <w:r>
        <w:rPr>
          <w:rFonts w:ascii="Arial" w:hAnsi="Arial" w:cs="Arial"/>
          <w:sz w:val="24"/>
          <w:szCs w:val="24"/>
          <w:lang w:val="kk-KZ"/>
        </w:rPr>
        <w:t>ж</w:t>
      </w:r>
      <w:r w:rsidRPr="00910B44">
        <w:rPr>
          <w:rFonts w:ascii="Arial" w:hAnsi="Arial" w:cs="Arial"/>
          <w:sz w:val="24"/>
          <w:szCs w:val="24"/>
          <w:lang w:val="kk-KZ"/>
        </w:rPr>
        <w:t>.</w:t>
      </w:r>
      <w:r>
        <w:rPr>
          <w:rFonts w:ascii="Arial" w:hAnsi="Arial" w:cs="Arial"/>
          <w:sz w:val="24"/>
          <w:szCs w:val="24"/>
          <w:lang w:val="kk-KZ"/>
        </w:rPr>
        <w:t xml:space="preserve"> 10 сағат 00 минут мерзіміне дейін.</w:t>
      </w:r>
    </w:p>
    <w:p w:rsidR="003C1377" w:rsidRPr="00910B44" w:rsidRDefault="003C1377" w:rsidP="003C1377">
      <w:pPr>
        <w:jc w:val="both"/>
        <w:rPr>
          <w:rFonts w:ascii="Arial" w:hAnsi="Arial" w:cs="Arial"/>
          <w:sz w:val="24"/>
          <w:szCs w:val="24"/>
          <w:lang w:val="kk-KZ"/>
        </w:rPr>
      </w:pPr>
    </w:p>
    <w:p w:rsidR="003C1377" w:rsidRDefault="003C1377" w:rsidP="005818B1">
      <w:pPr>
        <w:spacing w:after="0"/>
        <w:jc w:val="center"/>
        <w:rPr>
          <w:rFonts w:ascii="Arial" w:hAnsi="Arial" w:cs="Arial"/>
          <w:b/>
          <w:sz w:val="24"/>
          <w:szCs w:val="24"/>
          <w:lang w:val="kk-KZ"/>
        </w:rPr>
      </w:pPr>
    </w:p>
    <w:p w:rsidR="003C1377" w:rsidRDefault="003C1377" w:rsidP="005818B1">
      <w:pPr>
        <w:spacing w:after="0"/>
        <w:jc w:val="center"/>
        <w:rPr>
          <w:rFonts w:ascii="Arial" w:hAnsi="Arial" w:cs="Arial"/>
          <w:b/>
          <w:sz w:val="24"/>
          <w:szCs w:val="24"/>
          <w:lang w:val="kk-KZ"/>
        </w:rPr>
      </w:pPr>
    </w:p>
    <w:p w:rsidR="003C1377" w:rsidRDefault="003C1377" w:rsidP="005818B1">
      <w:pPr>
        <w:spacing w:after="0"/>
        <w:jc w:val="center"/>
        <w:rPr>
          <w:rFonts w:ascii="Arial" w:hAnsi="Arial" w:cs="Arial"/>
          <w:b/>
          <w:sz w:val="24"/>
          <w:szCs w:val="24"/>
          <w:lang w:val="kk-KZ"/>
        </w:rPr>
      </w:pPr>
    </w:p>
    <w:p w:rsidR="003C1377" w:rsidRDefault="003C1377" w:rsidP="005818B1">
      <w:pPr>
        <w:spacing w:after="0"/>
        <w:jc w:val="center"/>
        <w:rPr>
          <w:rFonts w:ascii="Arial" w:hAnsi="Arial" w:cs="Arial"/>
          <w:b/>
          <w:sz w:val="24"/>
          <w:szCs w:val="24"/>
          <w:lang w:val="kk-KZ"/>
        </w:rPr>
      </w:pPr>
    </w:p>
    <w:p w:rsidR="003C1377" w:rsidRDefault="003C1377" w:rsidP="005818B1">
      <w:pPr>
        <w:spacing w:after="0"/>
        <w:jc w:val="center"/>
        <w:rPr>
          <w:rFonts w:ascii="Arial" w:hAnsi="Arial" w:cs="Arial"/>
          <w:b/>
          <w:sz w:val="24"/>
          <w:szCs w:val="24"/>
          <w:lang w:val="kk-KZ"/>
        </w:rPr>
      </w:pPr>
    </w:p>
    <w:p w:rsidR="005818B1" w:rsidRPr="00F1542A" w:rsidRDefault="005818B1" w:rsidP="005818B1">
      <w:pPr>
        <w:spacing w:after="0"/>
        <w:jc w:val="center"/>
        <w:rPr>
          <w:rFonts w:ascii="Arial" w:hAnsi="Arial" w:cs="Arial"/>
          <w:b/>
          <w:sz w:val="24"/>
          <w:szCs w:val="24"/>
        </w:rPr>
      </w:pPr>
      <w:r w:rsidRPr="00F1542A">
        <w:rPr>
          <w:rFonts w:ascii="Arial" w:hAnsi="Arial" w:cs="Arial"/>
          <w:b/>
          <w:sz w:val="24"/>
          <w:szCs w:val="24"/>
        </w:rPr>
        <w:t>Объявление</w:t>
      </w:r>
    </w:p>
    <w:p w:rsidR="005818B1" w:rsidRPr="00F1542A" w:rsidRDefault="005818B1" w:rsidP="005818B1">
      <w:pPr>
        <w:spacing w:after="0"/>
        <w:jc w:val="center"/>
        <w:rPr>
          <w:rFonts w:ascii="Arial" w:hAnsi="Arial" w:cs="Arial"/>
          <w:b/>
          <w:sz w:val="24"/>
          <w:szCs w:val="24"/>
        </w:rPr>
      </w:pPr>
      <w:r w:rsidRPr="00F1542A">
        <w:rPr>
          <w:rFonts w:ascii="Arial" w:hAnsi="Arial" w:cs="Arial"/>
          <w:b/>
          <w:sz w:val="24"/>
          <w:szCs w:val="24"/>
        </w:rPr>
        <w:t xml:space="preserve">о проведении закупа медицинских изделий </w:t>
      </w:r>
    </w:p>
    <w:p w:rsidR="005818B1" w:rsidRPr="00F1542A" w:rsidRDefault="005818B1" w:rsidP="005818B1">
      <w:pPr>
        <w:spacing w:after="0"/>
        <w:jc w:val="center"/>
        <w:rPr>
          <w:rFonts w:ascii="Arial" w:hAnsi="Arial" w:cs="Arial"/>
          <w:b/>
          <w:sz w:val="24"/>
          <w:szCs w:val="24"/>
        </w:rPr>
      </w:pPr>
      <w:r w:rsidRPr="00F1542A">
        <w:rPr>
          <w:rFonts w:ascii="Arial" w:hAnsi="Arial" w:cs="Arial"/>
          <w:b/>
          <w:sz w:val="24"/>
          <w:szCs w:val="24"/>
        </w:rPr>
        <w:t>способом запроса ценовых предложений</w:t>
      </w:r>
    </w:p>
    <w:p w:rsidR="005818B1" w:rsidRPr="00F1542A" w:rsidRDefault="005818B1" w:rsidP="005818B1">
      <w:pPr>
        <w:spacing w:after="0"/>
        <w:jc w:val="center"/>
        <w:rPr>
          <w:rFonts w:ascii="Arial" w:hAnsi="Arial" w:cs="Arial"/>
          <w:b/>
          <w:sz w:val="24"/>
          <w:szCs w:val="24"/>
        </w:rPr>
      </w:pPr>
    </w:p>
    <w:p w:rsidR="005818B1" w:rsidRPr="00F1542A" w:rsidRDefault="005818B1" w:rsidP="005818B1">
      <w:pPr>
        <w:rPr>
          <w:rFonts w:ascii="Arial" w:hAnsi="Arial" w:cs="Arial"/>
          <w:b/>
          <w:sz w:val="24"/>
          <w:szCs w:val="24"/>
        </w:rPr>
      </w:pPr>
      <w:proofErr w:type="spellStart"/>
      <w:r w:rsidRPr="00F1542A">
        <w:rPr>
          <w:rFonts w:ascii="Arial" w:hAnsi="Arial" w:cs="Arial"/>
          <w:b/>
          <w:sz w:val="24"/>
          <w:szCs w:val="24"/>
        </w:rPr>
        <w:t>г.Алматы</w:t>
      </w:r>
      <w:proofErr w:type="spellEnd"/>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r>
      <w:r w:rsidRPr="00F1542A">
        <w:rPr>
          <w:rFonts w:ascii="Arial" w:hAnsi="Arial" w:cs="Arial"/>
          <w:b/>
          <w:sz w:val="24"/>
          <w:szCs w:val="24"/>
        </w:rPr>
        <w:tab/>
        <w:t xml:space="preserve">         </w:t>
      </w:r>
      <w:proofErr w:type="gramStart"/>
      <w:r w:rsidRPr="00F1542A">
        <w:rPr>
          <w:rFonts w:ascii="Arial" w:hAnsi="Arial" w:cs="Arial"/>
          <w:b/>
          <w:sz w:val="24"/>
          <w:szCs w:val="24"/>
        </w:rPr>
        <w:t xml:space="preserve">   «</w:t>
      </w:r>
      <w:proofErr w:type="gramEnd"/>
      <w:r w:rsidR="005F76CF">
        <w:rPr>
          <w:rFonts w:ascii="Arial" w:hAnsi="Arial" w:cs="Arial"/>
          <w:b/>
          <w:sz w:val="24"/>
          <w:szCs w:val="24"/>
          <w:lang w:val="kk-KZ"/>
        </w:rPr>
        <w:t>1</w:t>
      </w:r>
      <w:r w:rsidR="00D801C6">
        <w:rPr>
          <w:rFonts w:ascii="Arial" w:hAnsi="Arial" w:cs="Arial"/>
          <w:b/>
          <w:sz w:val="24"/>
          <w:szCs w:val="24"/>
          <w:lang w:val="kk-KZ"/>
        </w:rPr>
        <w:t>0</w:t>
      </w:r>
      <w:r w:rsidRPr="00F1542A">
        <w:rPr>
          <w:rFonts w:ascii="Arial" w:hAnsi="Arial" w:cs="Arial"/>
          <w:b/>
          <w:sz w:val="24"/>
          <w:szCs w:val="24"/>
        </w:rPr>
        <w:t xml:space="preserve">» </w:t>
      </w:r>
      <w:r w:rsidR="00D801C6">
        <w:rPr>
          <w:rFonts w:ascii="Arial" w:hAnsi="Arial" w:cs="Arial"/>
          <w:b/>
          <w:sz w:val="24"/>
          <w:szCs w:val="24"/>
          <w:lang w:val="kk-KZ"/>
        </w:rPr>
        <w:t>январ</w:t>
      </w:r>
      <w:r w:rsidRPr="00F1542A">
        <w:rPr>
          <w:rFonts w:ascii="Arial" w:hAnsi="Arial" w:cs="Arial"/>
          <w:b/>
          <w:sz w:val="24"/>
          <w:szCs w:val="24"/>
        </w:rPr>
        <w:t>я 2023 года</w:t>
      </w:r>
    </w:p>
    <w:p w:rsidR="005818B1" w:rsidRPr="00F1542A" w:rsidRDefault="005818B1" w:rsidP="005818B1">
      <w:pPr>
        <w:autoSpaceDE w:val="0"/>
        <w:adjustRightInd w:val="0"/>
        <w:spacing w:after="0" w:line="240" w:lineRule="auto"/>
        <w:jc w:val="both"/>
        <w:rPr>
          <w:rFonts w:ascii="Arial" w:hAnsi="Arial" w:cs="Arial"/>
          <w:sz w:val="24"/>
          <w:szCs w:val="24"/>
        </w:rPr>
      </w:pPr>
      <w:r w:rsidRPr="00F1542A">
        <w:rPr>
          <w:rFonts w:ascii="Arial" w:hAnsi="Arial" w:cs="Arial"/>
          <w:sz w:val="24"/>
          <w:szCs w:val="24"/>
        </w:rPr>
        <w:t xml:space="preserve">1) </w:t>
      </w:r>
      <w:r w:rsidR="00E2001E">
        <w:rPr>
          <w:rFonts w:ascii="Arial" w:hAnsi="Arial" w:cs="Arial"/>
          <w:sz w:val="24"/>
          <w:szCs w:val="24"/>
          <w:lang w:val="kk-KZ"/>
        </w:rPr>
        <w:t>К</w:t>
      </w:r>
      <w:proofErr w:type="spellStart"/>
      <w:r w:rsidR="00E2001E" w:rsidRPr="00F1542A">
        <w:rPr>
          <w:rFonts w:ascii="Arial" w:hAnsi="Arial" w:cs="Arial"/>
          <w:sz w:val="24"/>
          <w:szCs w:val="24"/>
        </w:rPr>
        <w:t>оммунальное</w:t>
      </w:r>
      <w:proofErr w:type="spellEnd"/>
      <w:r w:rsidR="00E2001E" w:rsidRPr="00F1542A">
        <w:rPr>
          <w:rFonts w:ascii="Arial" w:hAnsi="Arial" w:cs="Arial"/>
          <w:sz w:val="24"/>
          <w:szCs w:val="24"/>
        </w:rPr>
        <w:t xml:space="preserve"> </w:t>
      </w:r>
      <w:r w:rsidR="00E2001E">
        <w:rPr>
          <w:rFonts w:ascii="Arial" w:hAnsi="Arial" w:cs="Arial"/>
          <w:sz w:val="24"/>
          <w:szCs w:val="24"/>
          <w:lang w:val="kk-KZ"/>
        </w:rPr>
        <w:t>г</w:t>
      </w:r>
      <w:proofErr w:type="spellStart"/>
      <w:r w:rsidRPr="00F1542A">
        <w:rPr>
          <w:rFonts w:ascii="Arial" w:hAnsi="Arial" w:cs="Arial"/>
          <w:sz w:val="24"/>
          <w:szCs w:val="24"/>
        </w:rPr>
        <w:t>осударственное</w:t>
      </w:r>
      <w:proofErr w:type="spellEnd"/>
      <w:r w:rsidRPr="00F1542A">
        <w:rPr>
          <w:rFonts w:ascii="Arial" w:hAnsi="Arial" w:cs="Arial"/>
          <w:sz w:val="24"/>
          <w:szCs w:val="24"/>
        </w:rPr>
        <w:t xml:space="preserve"> предприятие «</w:t>
      </w:r>
      <w:r w:rsidR="00E2001E">
        <w:rPr>
          <w:rFonts w:ascii="Arial" w:hAnsi="Arial" w:cs="Arial"/>
          <w:sz w:val="24"/>
          <w:szCs w:val="24"/>
          <w:lang w:val="kk-KZ"/>
        </w:rPr>
        <w:t>Городской детский реабилитационный центр</w:t>
      </w:r>
      <w:r w:rsidRPr="00F1542A">
        <w:rPr>
          <w:rFonts w:ascii="Arial" w:hAnsi="Arial" w:cs="Arial"/>
          <w:sz w:val="24"/>
          <w:szCs w:val="24"/>
        </w:rPr>
        <w:t xml:space="preserve">» на праве хозяйственного ведения Управления </w:t>
      </w:r>
      <w:r w:rsidR="00E2001E">
        <w:rPr>
          <w:rFonts w:ascii="Arial" w:hAnsi="Arial" w:cs="Arial"/>
          <w:sz w:val="24"/>
          <w:szCs w:val="24"/>
          <w:lang w:val="kk-KZ"/>
        </w:rPr>
        <w:t>общественного здоровья</w:t>
      </w:r>
      <w:r w:rsidRPr="00F1542A">
        <w:rPr>
          <w:rFonts w:ascii="Arial" w:hAnsi="Arial" w:cs="Arial"/>
          <w:sz w:val="24"/>
          <w:szCs w:val="24"/>
        </w:rPr>
        <w:t xml:space="preserve"> города Алматы, объявляет о проведении закупа способом запроса ценовых предложений</w:t>
      </w:r>
      <w:r w:rsidRPr="00F1542A">
        <w:rPr>
          <w:rFonts w:ascii="Arial" w:hAnsi="Arial" w:cs="Arial"/>
          <w:sz w:val="24"/>
          <w:szCs w:val="24"/>
          <w:lang w:eastAsia="ru-RU"/>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главой 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 утратившими силу </w:t>
      </w:r>
      <w:r w:rsidRPr="00F1542A">
        <w:rPr>
          <w:rFonts w:ascii="Arial" w:hAnsi="Arial" w:cs="Arial"/>
          <w:sz w:val="24"/>
          <w:szCs w:val="24"/>
          <w:lang w:eastAsia="ru-RU"/>
        </w:rPr>
        <w:lastRenderedPageBreak/>
        <w:t>некоторых решений Правительства Республики Казахстан» утвержденных постановлением Правительства Республики Казахстан от 4 июня 2021 года № 375 (далее - Правила)</w:t>
      </w:r>
      <w:r w:rsidRPr="00F1542A">
        <w:rPr>
          <w:rFonts w:ascii="Arial" w:hAnsi="Arial" w:cs="Arial"/>
          <w:sz w:val="24"/>
          <w:szCs w:val="24"/>
        </w:rPr>
        <w:t xml:space="preserve">; </w:t>
      </w:r>
    </w:p>
    <w:p w:rsidR="005818B1" w:rsidRPr="00F1542A" w:rsidRDefault="005818B1" w:rsidP="005818B1">
      <w:pPr>
        <w:autoSpaceDE w:val="0"/>
        <w:adjustRightInd w:val="0"/>
        <w:spacing w:after="0" w:line="240" w:lineRule="auto"/>
        <w:ind w:firstLine="708"/>
        <w:jc w:val="both"/>
        <w:rPr>
          <w:rFonts w:ascii="Arial" w:hAnsi="Arial" w:cs="Arial"/>
          <w:sz w:val="24"/>
          <w:szCs w:val="24"/>
          <w:lang w:eastAsia="ru-RU"/>
        </w:rPr>
      </w:pPr>
    </w:p>
    <w:p w:rsidR="005818B1" w:rsidRPr="00F1542A" w:rsidRDefault="005818B1" w:rsidP="005818B1">
      <w:pPr>
        <w:jc w:val="both"/>
        <w:rPr>
          <w:rFonts w:ascii="Arial" w:hAnsi="Arial" w:cs="Arial"/>
          <w:sz w:val="24"/>
          <w:szCs w:val="24"/>
        </w:rPr>
      </w:pPr>
      <w:r w:rsidRPr="00F1542A">
        <w:rPr>
          <w:rFonts w:ascii="Arial" w:hAnsi="Arial" w:cs="Arial"/>
          <w:sz w:val="24"/>
          <w:szCs w:val="24"/>
        </w:rPr>
        <w:t xml:space="preserve">2) международные непатентованные наименования закупаемых лекарственных средств (торговое название – в случае индивидуальной непереносимости), наименования медицинских изделий без указания торговой марки и производителя и их краткая характеристика, описание фармацевтических услуг, объем закупа, место поставки, сумму, выделенную для закупа по каждому лекарственному средству и (или) медицинскому изделию; </w:t>
      </w:r>
    </w:p>
    <w:tbl>
      <w:tblPr>
        <w:tblW w:w="10065" w:type="dxa"/>
        <w:tblInd w:w="-5" w:type="dxa"/>
        <w:tblLook w:val="04A0" w:firstRow="1" w:lastRow="0" w:firstColumn="1" w:lastColumn="0" w:noHBand="0" w:noVBand="1"/>
      </w:tblPr>
      <w:tblGrid>
        <w:gridCol w:w="781"/>
        <w:gridCol w:w="2067"/>
        <w:gridCol w:w="2912"/>
        <w:gridCol w:w="1260"/>
        <w:gridCol w:w="963"/>
        <w:gridCol w:w="874"/>
        <w:gridCol w:w="1208"/>
      </w:tblGrid>
      <w:tr w:rsidR="005818B1" w:rsidRPr="00A358E7" w:rsidTr="00273753">
        <w:trPr>
          <w:trHeight w:val="450"/>
        </w:trPr>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Номер лота</w:t>
            </w:r>
          </w:p>
        </w:tc>
        <w:tc>
          <w:tcPr>
            <w:tcW w:w="2067"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Наименование (МНН)</w:t>
            </w:r>
          </w:p>
        </w:tc>
        <w:tc>
          <w:tcPr>
            <w:tcW w:w="2912"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 xml:space="preserve">Техническая характеристика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proofErr w:type="spellStart"/>
            <w:r w:rsidRPr="00A358E7">
              <w:rPr>
                <w:rFonts w:ascii="Arial" w:eastAsia="Times New Roman" w:hAnsi="Arial" w:cs="Arial"/>
                <w:b/>
                <w:bCs/>
                <w:color w:val="000000"/>
                <w:sz w:val="16"/>
                <w:szCs w:val="16"/>
                <w:lang w:eastAsia="ru-RU"/>
              </w:rPr>
              <w:t>Ед.изм</w:t>
            </w:r>
            <w:proofErr w:type="spellEnd"/>
            <w:r w:rsidRPr="00A358E7">
              <w:rPr>
                <w:rFonts w:ascii="Arial" w:eastAsia="Times New Roman" w:hAnsi="Arial" w:cs="Arial"/>
                <w:b/>
                <w:bCs/>
                <w:color w:val="000000"/>
                <w:sz w:val="16"/>
                <w:szCs w:val="16"/>
                <w:lang w:eastAsia="ru-RU"/>
              </w:rPr>
              <w:t>.</w:t>
            </w: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Кол-во</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Цена</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5818B1" w:rsidRPr="00A358E7" w:rsidRDefault="005818B1" w:rsidP="00A44C6F">
            <w:pPr>
              <w:spacing w:after="0" w:line="240" w:lineRule="auto"/>
              <w:jc w:val="center"/>
              <w:rPr>
                <w:rFonts w:ascii="Arial" w:eastAsia="Times New Roman" w:hAnsi="Arial" w:cs="Arial"/>
                <w:b/>
                <w:bCs/>
                <w:color w:val="000000"/>
                <w:sz w:val="16"/>
                <w:szCs w:val="16"/>
                <w:lang w:eastAsia="ru-RU"/>
              </w:rPr>
            </w:pPr>
            <w:r w:rsidRPr="00A358E7">
              <w:rPr>
                <w:rFonts w:ascii="Arial" w:eastAsia="Times New Roman" w:hAnsi="Arial" w:cs="Arial"/>
                <w:b/>
                <w:bCs/>
                <w:color w:val="000000"/>
                <w:sz w:val="16"/>
                <w:szCs w:val="16"/>
                <w:lang w:eastAsia="ru-RU"/>
              </w:rPr>
              <w:t>Сумма</w:t>
            </w:r>
          </w:p>
        </w:tc>
      </w:tr>
      <w:tr w:rsidR="00D43EDC" w:rsidRPr="00A358E7" w:rsidTr="00273753">
        <w:trPr>
          <w:trHeight w:val="9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D43EDC" w:rsidRPr="00A358E7" w:rsidRDefault="00D43EDC" w:rsidP="00D43EDC">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1</w:t>
            </w:r>
          </w:p>
        </w:tc>
        <w:tc>
          <w:tcPr>
            <w:tcW w:w="2067"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r w:rsidRPr="006B6E63">
              <w:rPr>
                <w:rFonts w:eastAsia="Times New Roman" w:cs="Times New Roman"/>
                <w:color w:val="000000"/>
                <w:szCs w:val="24"/>
                <w:lang w:eastAsia="ru-RU"/>
              </w:rPr>
              <w:t xml:space="preserve">Смесь </w:t>
            </w:r>
            <w:r>
              <w:rPr>
                <w:rFonts w:eastAsia="Times New Roman" w:cs="Times New Roman"/>
                <w:color w:val="000000"/>
                <w:szCs w:val="24"/>
                <w:lang w:eastAsia="ru-RU"/>
              </w:rPr>
              <w:t xml:space="preserve">для </w:t>
            </w:r>
            <w:r w:rsidRPr="006B6E63">
              <w:rPr>
                <w:rFonts w:eastAsia="Times New Roman" w:cs="Times New Roman"/>
                <w:color w:val="000000"/>
                <w:szCs w:val="24"/>
                <w:lang w:eastAsia="ru-RU"/>
              </w:rPr>
              <w:t xml:space="preserve">кислородного коктейля с экстрактом шиповника </w:t>
            </w:r>
          </w:p>
        </w:tc>
        <w:tc>
          <w:tcPr>
            <w:tcW w:w="2912"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r w:rsidRPr="006B6E63">
              <w:rPr>
                <w:rFonts w:eastAsia="Times New Roman" w:cs="Times New Roman"/>
                <w:color w:val="000000"/>
                <w:szCs w:val="24"/>
                <w:lang w:eastAsia="ru-RU"/>
              </w:rPr>
              <w:t xml:space="preserve">Смесь </w:t>
            </w:r>
            <w:r>
              <w:rPr>
                <w:rFonts w:eastAsia="Times New Roman" w:cs="Times New Roman"/>
                <w:color w:val="000000"/>
                <w:szCs w:val="24"/>
                <w:lang w:eastAsia="ru-RU"/>
              </w:rPr>
              <w:t xml:space="preserve">для </w:t>
            </w:r>
            <w:r w:rsidRPr="006B6E63">
              <w:rPr>
                <w:rFonts w:eastAsia="Times New Roman" w:cs="Times New Roman"/>
                <w:color w:val="000000"/>
                <w:szCs w:val="24"/>
                <w:lang w:eastAsia="ru-RU"/>
              </w:rPr>
              <w:t>кислородного коктейля с экстрактом шиповника</w:t>
            </w:r>
          </w:p>
        </w:tc>
        <w:tc>
          <w:tcPr>
            <w:tcW w:w="1260"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r w:rsidRPr="006B6E63">
              <w:rPr>
                <w:rFonts w:eastAsia="Times New Roman" w:cs="Times New Roman"/>
                <w:color w:val="000000"/>
                <w:szCs w:val="24"/>
                <w:lang w:eastAsia="ru-RU"/>
              </w:rPr>
              <w:t>Кг</w:t>
            </w:r>
          </w:p>
        </w:tc>
        <w:tc>
          <w:tcPr>
            <w:tcW w:w="963" w:type="dxa"/>
            <w:tcBorders>
              <w:top w:val="nil"/>
              <w:left w:val="nil"/>
              <w:bottom w:val="single" w:sz="4" w:space="0" w:color="auto"/>
              <w:right w:val="single" w:sz="4" w:space="0" w:color="auto"/>
            </w:tcBorders>
            <w:shd w:val="clear" w:color="auto" w:fill="auto"/>
            <w:vAlign w:val="center"/>
            <w:hideMark/>
          </w:tcPr>
          <w:p w:rsidR="00D43EDC" w:rsidRPr="00C57854"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5</w:t>
            </w:r>
          </w:p>
        </w:tc>
        <w:tc>
          <w:tcPr>
            <w:tcW w:w="874"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eastAsia="ru-RU"/>
              </w:rPr>
              <w:t>50 000</w:t>
            </w:r>
          </w:p>
        </w:tc>
        <w:tc>
          <w:tcPr>
            <w:tcW w:w="1208" w:type="dxa"/>
            <w:tcBorders>
              <w:top w:val="nil"/>
              <w:left w:val="nil"/>
              <w:bottom w:val="single" w:sz="4" w:space="0" w:color="auto"/>
              <w:right w:val="single" w:sz="4" w:space="0" w:color="auto"/>
            </w:tcBorders>
            <w:shd w:val="clear" w:color="auto" w:fill="auto"/>
            <w:vAlign w:val="center"/>
            <w:hideMark/>
          </w:tcPr>
          <w:p w:rsidR="00D43EDC" w:rsidRPr="00C57854"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250 000</w:t>
            </w:r>
          </w:p>
        </w:tc>
      </w:tr>
      <w:tr w:rsidR="00D43EDC" w:rsidRPr="00A358E7" w:rsidTr="00273753">
        <w:trPr>
          <w:trHeight w:val="9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D43EDC" w:rsidRPr="00A358E7" w:rsidRDefault="00D43EDC" w:rsidP="00D43EDC">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2</w:t>
            </w:r>
          </w:p>
        </w:tc>
        <w:tc>
          <w:tcPr>
            <w:tcW w:w="2067" w:type="dxa"/>
            <w:tcBorders>
              <w:top w:val="nil"/>
              <w:left w:val="nil"/>
              <w:bottom w:val="single" w:sz="4" w:space="0" w:color="auto"/>
              <w:right w:val="single" w:sz="4" w:space="0" w:color="auto"/>
            </w:tcBorders>
            <w:shd w:val="clear" w:color="auto" w:fill="auto"/>
            <w:hideMark/>
          </w:tcPr>
          <w:p w:rsidR="00D43EDC" w:rsidRDefault="00D43EDC" w:rsidP="00D43EDC">
            <w:pPr>
              <w:rPr>
                <w:rFonts w:cs="Times New Roman"/>
                <w:szCs w:val="24"/>
              </w:rPr>
            </w:pPr>
            <w:r>
              <w:rPr>
                <w:rFonts w:cs="Times New Roman"/>
                <w:szCs w:val="24"/>
              </w:rPr>
              <w:t>Раствор натрия брома 2%, 200 мл</w:t>
            </w:r>
          </w:p>
        </w:tc>
        <w:tc>
          <w:tcPr>
            <w:tcW w:w="2912" w:type="dxa"/>
            <w:tcBorders>
              <w:top w:val="nil"/>
              <w:left w:val="nil"/>
              <w:bottom w:val="single" w:sz="4" w:space="0" w:color="auto"/>
              <w:right w:val="single" w:sz="4" w:space="0" w:color="auto"/>
            </w:tcBorders>
            <w:shd w:val="clear" w:color="auto" w:fill="auto"/>
            <w:hideMark/>
          </w:tcPr>
          <w:p w:rsidR="00D43EDC" w:rsidRDefault="00D43EDC" w:rsidP="00D43EDC">
            <w:pPr>
              <w:rPr>
                <w:rFonts w:cs="Times New Roman"/>
                <w:szCs w:val="24"/>
              </w:rPr>
            </w:pPr>
            <w:r>
              <w:rPr>
                <w:rFonts w:cs="Times New Roman"/>
                <w:szCs w:val="24"/>
              </w:rPr>
              <w:t>Раствор натрия брома 2%, 200 мл</w:t>
            </w:r>
          </w:p>
        </w:tc>
        <w:tc>
          <w:tcPr>
            <w:tcW w:w="1260"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proofErr w:type="gramStart"/>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roofErr w:type="gramEnd"/>
          </w:p>
        </w:tc>
        <w:tc>
          <w:tcPr>
            <w:tcW w:w="963" w:type="dxa"/>
            <w:tcBorders>
              <w:top w:val="nil"/>
              <w:left w:val="nil"/>
              <w:bottom w:val="single" w:sz="4" w:space="0" w:color="auto"/>
              <w:right w:val="single" w:sz="4" w:space="0" w:color="auto"/>
            </w:tcBorders>
            <w:shd w:val="clear" w:color="auto" w:fill="auto"/>
            <w:vAlign w:val="center"/>
            <w:hideMark/>
          </w:tcPr>
          <w:p w:rsidR="00D43EDC" w:rsidRPr="00C57854" w:rsidRDefault="00D43EDC" w:rsidP="00D43EDC">
            <w:pPr>
              <w:rPr>
                <w:rFonts w:cs="Times New Roman"/>
                <w:szCs w:val="24"/>
                <w:lang w:val="kk-KZ"/>
              </w:rPr>
            </w:pPr>
            <w:r>
              <w:rPr>
                <w:rFonts w:cs="Times New Roman"/>
                <w:szCs w:val="24"/>
                <w:lang w:val="kk-KZ"/>
              </w:rPr>
              <w:t>202</w:t>
            </w:r>
          </w:p>
        </w:tc>
        <w:tc>
          <w:tcPr>
            <w:tcW w:w="874"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eastAsia="ru-RU"/>
              </w:rPr>
              <w:t>420</w:t>
            </w:r>
          </w:p>
        </w:tc>
        <w:tc>
          <w:tcPr>
            <w:tcW w:w="1208" w:type="dxa"/>
            <w:tcBorders>
              <w:top w:val="nil"/>
              <w:left w:val="nil"/>
              <w:bottom w:val="single" w:sz="4" w:space="0" w:color="auto"/>
              <w:right w:val="single" w:sz="4" w:space="0" w:color="auto"/>
            </w:tcBorders>
            <w:shd w:val="clear" w:color="auto" w:fill="auto"/>
            <w:vAlign w:val="center"/>
            <w:hideMark/>
          </w:tcPr>
          <w:p w:rsidR="00D43EDC" w:rsidRPr="00C57854"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84 840</w:t>
            </w:r>
          </w:p>
        </w:tc>
      </w:tr>
      <w:tr w:rsidR="00D43EDC" w:rsidRPr="00A358E7" w:rsidTr="00273753">
        <w:trPr>
          <w:trHeight w:val="9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D43EDC" w:rsidRPr="00A358E7" w:rsidRDefault="00D43EDC" w:rsidP="00D43EDC">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3</w:t>
            </w:r>
          </w:p>
        </w:tc>
        <w:tc>
          <w:tcPr>
            <w:tcW w:w="2067" w:type="dxa"/>
            <w:tcBorders>
              <w:top w:val="nil"/>
              <w:left w:val="nil"/>
              <w:bottom w:val="single" w:sz="4" w:space="0" w:color="auto"/>
              <w:right w:val="single" w:sz="4" w:space="0" w:color="auto"/>
            </w:tcBorders>
            <w:shd w:val="clear" w:color="auto" w:fill="auto"/>
            <w:hideMark/>
          </w:tcPr>
          <w:p w:rsidR="00D43EDC" w:rsidRDefault="00D43EDC" w:rsidP="00D43EDC">
            <w:pPr>
              <w:rPr>
                <w:rFonts w:cs="Times New Roman"/>
                <w:szCs w:val="24"/>
              </w:rPr>
            </w:pPr>
            <w:r>
              <w:rPr>
                <w:rFonts w:cs="Times New Roman"/>
                <w:szCs w:val="24"/>
              </w:rPr>
              <w:t>Раствор эуфиллина 2%, 200 мл</w:t>
            </w:r>
          </w:p>
        </w:tc>
        <w:tc>
          <w:tcPr>
            <w:tcW w:w="2912" w:type="dxa"/>
            <w:tcBorders>
              <w:top w:val="nil"/>
              <w:left w:val="nil"/>
              <w:bottom w:val="single" w:sz="4" w:space="0" w:color="auto"/>
              <w:right w:val="single" w:sz="4" w:space="0" w:color="auto"/>
            </w:tcBorders>
            <w:shd w:val="clear" w:color="auto" w:fill="auto"/>
            <w:hideMark/>
          </w:tcPr>
          <w:p w:rsidR="00D43EDC" w:rsidRDefault="00D43EDC" w:rsidP="00D43EDC">
            <w:pPr>
              <w:rPr>
                <w:rFonts w:cs="Times New Roman"/>
                <w:szCs w:val="24"/>
              </w:rPr>
            </w:pPr>
            <w:r>
              <w:rPr>
                <w:rFonts w:cs="Times New Roman"/>
                <w:szCs w:val="24"/>
              </w:rPr>
              <w:t>Раствор эуфиллина 2%, 200 мл</w:t>
            </w:r>
          </w:p>
        </w:tc>
        <w:tc>
          <w:tcPr>
            <w:tcW w:w="1260"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proofErr w:type="gramStart"/>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roofErr w:type="gramEnd"/>
          </w:p>
        </w:tc>
        <w:tc>
          <w:tcPr>
            <w:tcW w:w="963" w:type="dxa"/>
            <w:tcBorders>
              <w:top w:val="nil"/>
              <w:left w:val="nil"/>
              <w:bottom w:val="single" w:sz="4" w:space="0" w:color="auto"/>
              <w:right w:val="single" w:sz="4" w:space="0" w:color="auto"/>
            </w:tcBorders>
            <w:shd w:val="clear" w:color="auto" w:fill="auto"/>
            <w:vAlign w:val="center"/>
            <w:hideMark/>
          </w:tcPr>
          <w:p w:rsidR="00D43EDC" w:rsidRPr="00C57854" w:rsidRDefault="00D43EDC" w:rsidP="00D43EDC">
            <w:pPr>
              <w:rPr>
                <w:rFonts w:cs="Times New Roman"/>
                <w:szCs w:val="24"/>
                <w:lang w:val="kk-KZ"/>
              </w:rPr>
            </w:pPr>
            <w:r>
              <w:rPr>
                <w:rFonts w:cs="Times New Roman"/>
                <w:szCs w:val="24"/>
                <w:lang w:val="kk-KZ"/>
              </w:rPr>
              <w:t>170</w:t>
            </w:r>
          </w:p>
        </w:tc>
        <w:tc>
          <w:tcPr>
            <w:tcW w:w="874"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eastAsia="ru-RU"/>
              </w:rPr>
              <w:t>696</w:t>
            </w:r>
          </w:p>
        </w:tc>
        <w:tc>
          <w:tcPr>
            <w:tcW w:w="1208" w:type="dxa"/>
            <w:tcBorders>
              <w:top w:val="nil"/>
              <w:left w:val="nil"/>
              <w:bottom w:val="single" w:sz="4" w:space="0" w:color="auto"/>
              <w:right w:val="single" w:sz="4" w:space="0" w:color="auto"/>
            </w:tcBorders>
            <w:shd w:val="clear" w:color="auto" w:fill="auto"/>
            <w:vAlign w:val="center"/>
            <w:hideMark/>
          </w:tcPr>
          <w:p w:rsidR="00D43EDC" w:rsidRPr="00C57854"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118 320</w:t>
            </w:r>
          </w:p>
        </w:tc>
      </w:tr>
      <w:tr w:rsidR="00D43EDC" w:rsidRPr="00A358E7" w:rsidTr="00273753">
        <w:trPr>
          <w:trHeight w:val="900"/>
        </w:trPr>
        <w:tc>
          <w:tcPr>
            <w:tcW w:w="781" w:type="dxa"/>
            <w:tcBorders>
              <w:top w:val="nil"/>
              <w:left w:val="single" w:sz="4" w:space="0" w:color="auto"/>
              <w:bottom w:val="single" w:sz="4" w:space="0" w:color="auto"/>
              <w:right w:val="single" w:sz="4" w:space="0" w:color="auto"/>
            </w:tcBorders>
            <w:shd w:val="clear" w:color="auto" w:fill="auto"/>
            <w:noWrap/>
            <w:vAlign w:val="center"/>
            <w:hideMark/>
          </w:tcPr>
          <w:p w:rsidR="00D43EDC" w:rsidRPr="00A358E7" w:rsidRDefault="00D43EDC" w:rsidP="00D43EDC">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4</w:t>
            </w:r>
          </w:p>
        </w:tc>
        <w:tc>
          <w:tcPr>
            <w:tcW w:w="2067" w:type="dxa"/>
            <w:tcBorders>
              <w:top w:val="nil"/>
              <w:left w:val="nil"/>
              <w:bottom w:val="single" w:sz="4" w:space="0" w:color="auto"/>
              <w:right w:val="single" w:sz="4" w:space="0" w:color="auto"/>
            </w:tcBorders>
            <w:shd w:val="clear" w:color="auto" w:fill="auto"/>
            <w:hideMark/>
          </w:tcPr>
          <w:p w:rsidR="00D43EDC" w:rsidRDefault="00D43EDC" w:rsidP="00D43EDC">
            <w:pPr>
              <w:rPr>
                <w:rFonts w:cs="Times New Roman"/>
                <w:szCs w:val="24"/>
              </w:rPr>
            </w:pPr>
            <w:r>
              <w:rPr>
                <w:rFonts w:cs="Times New Roman"/>
                <w:szCs w:val="24"/>
              </w:rPr>
              <w:t>Раствор магния сульфата 2%, 200 мл</w:t>
            </w:r>
          </w:p>
        </w:tc>
        <w:tc>
          <w:tcPr>
            <w:tcW w:w="2912" w:type="dxa"/>
            <w:tcBorders>
              <w:top w:val="nil"/>
              <w:left w:val="nil"/>
              <w:bottom w:val="single" w:sz="4" w:space="0" w:color="auto"/>
              <w:right w:val="single" w:sz="4" w:space="0" w:color="auto"/>
            </w:tcBorders>
            <w:shd w:val="clear" w:color="auto" w:fill="auto"/>
            <w:hideMark/>
          </w:tcPr>
          <w:p w:rsidR="00D43EDC" w:rsidRDefault="00D43EDC" w:rsidP="00D43EDC">
            <w:pPr>
              <w:rPr>
                <w:rFonts w:cs="Times New Roman"/>
                <w:szCs w:val="24"/>
              </w:rPr>
            </w:pPr>
            <w:r>
              <w:rPr>
                <w:rFonts w:cs="Times New Roman"/>
                <w:szCs w:val="24"/>
              </w:rPr>
              <w:t>Раствор магния сульфата 2%, 200 мл</w:t>
            </w:r>
          </w:p>
        </w:tc>
        <w:tc>
          <w:tcPr>
            <w:tcW w:w="1260" w:type="dxa"/>
            <w:tcBorders>
              <w:top w:val="nil"/>
              <w:left w:val="nil"/>
              <w:bottom w:val="single" w:sz="4" w:space="0" w:color="auto"/>
              <w:right w:val="single" w:sz="4" w:space="0" w:color="auto"/>
            </w:tcBorders>
            <w:shd w:val="clear" w:color="auto" w:fill="auto"/>
            <w:vAlign w:val="center"/>
            <w:hideMark/>
          </w:tcPr>
          <w:p w:rsidR="00D43EDC" w:rsidRDefault="00D43EDC" w:rsidP="00D43EDC">
            <w:pPr>
              <w:rPr>
                <w:rFonts w:eastAsia="Times New Roman" w:cs="Times New Roman"/>
                <w:color w:val="000000"/>
                <w:szCs w:val="24"/>
                <w:lang w:eastAsia="ru-RU"/>
              </w:rPr>
            </w:pPr>
            <w:proofErr w:type="gramStart"/>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roofErr w:type="gramEnd"/>
          </w:p>
          <w:p w:rsidR="00D43EDC" w:rsidRDefault="00D43EDC" w:rsidP="00D43EDC">
            <w:pPr>
              <w:rPr>
                <w:rFonts w:eastAsia="Times New Roman" w:cs="Times New Roman"/>
                <w:szCs w:val="24"/>
                <w:lang w:eastAsia="ru-RU"/>
              </w:rPr>
            </w:pPr>
          </w:p>
          <w:p w:rsidR="00D43EDC" w:rsidRPr="00F201CE" w:rsidRDefault="00D43EDC" w:rsidP="00D43EDC">
            <w:pPr>
              <w:rPr>
                <w:rFonts w:eastAsia="Times New Roman" w:cs="Times New Roman"/>
                <w:szCs w:val="24"/>
                <w:lang w:eastAsia="ru-RU"/>
              </w:rPr>
            </w:pPr>
          </w:p>
        </w:tc>
        <w:tc>
          <w:tcPr>
            <w:tcW w:w="963" w:type="dxa"/>
            <w:tcBorders>
              <w:top w:val="nil"/>
              <w:left w:val="nil"/>
              <w:bottom w:val="single" w:sz="4" w:space="0" w:color="auto"/>
              <w:right w:val="single" w:sz="4" w:space="0" w:color="auto"/>
            </w:tcBorders>
            <w:shd w:val="clear" w:color="auto" w:fill="auto"/>
            <w:vAlign w:val="center"/>
            <w:hideMark/>
          </w:tcPr>
          <w:p w:rsidR="00D43EDC" w:rsidRPr="00C57854" w:rsidRDefault="00D43EDC" w:rsidP="00D43EDC">
            <w:pPr>
              <w:rPr>
                <w:rFonts w:cs="Times New Roman"/>
                <w:szCs w:val="24"/>
                <w:lang w:val="kk-KZ"/>
              </w:rPr>
            </w:pPr>
            <w:r>
              <w:rPr>
                <w:rFonts w:cs="Times New Roman"/>
                <w:szCs w:val="24"/>
                <w:lang w:val="kk-KZ"/>
              </w:rPr>
              <w:t>51</w:t>
            </w:r>
          </w:p>
        </w:tc>
        <w:tc>
          <w:tcPr>
            <w:tcW w:w="874" w:type="dxa"/>
            <w:tcBorders>
              <w:top w:val="nil"/>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eastAsia="ru-RU"/>
              </w:rPr>
              <w:t>320</w:t>
            </w:r>
          </w:p>
        </w:tc>
        <w:tc>
          <w:tcPr>
            <w:tcW w:w="1208" w:type="dxa"/>
            <w:tcBorders>
              <w:top w:val="nil"/>
              <w:left w:val="nil"/>
              <w:bottom w:val="single" w:sz="4" w:space="0" w:color="auto"/>
              <w:right w:val="single" w:sz="4" w:space="0" w:color="auto"/>
            </w:tcBorders>
            <w:shd w:val="clear" w:color="auto" w:fill="auto"/>
            <w:vAlign w:val="center"/>
            <w:hideMark/>
          </w:tcPr>
          <w:p w:rsidR="00D43EDC" w:rsidRPr="00C57854"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16 320</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3EDC" w:rsidRPr="00A358E7" w:rsidRDefault="00D43EDC" w:rsidP="00D43EDC">
            <w:pPr>
              <w:spacing w:after="0" w:line="240" w:lineRule="auto"/>
              <w:jc w:val="center"/>
              <w:rPr>
                <w:rFonts w:ascii="Arial" w:eastAsia="Times New Roman" w:hAnsi="Arial" w:cs="Arial"/>
                <w:color w:val="000000"/>
                <w:sz w:val="16"/>
                <w:szCs w:val="16"/>
                <w:lang w:eastAsia="ru-RU"/>
              </w:rPr>
            </w:pPr>
            <w:r w:rsidRPr="00A358E7">
              <w:rPr>
                <w:rFonts w:ascii="Arial" w:eastAsia="Times New Roman" w:hAnsi="Arial" w:cs="Arial"/>
                <w:color w:val="000000"/>
                <w:sz w:val="16"/>
                <w:szCs w:val="16"/>
                <w:lang w:eastAsia="ru-RU"/>
              </w:rPr>
              <w:t>5</w:t>
            </w:r>
          </w:p>
        </w:tc>
        <w:tc>
          <w:tcPr>
            <w:tcW w:w="2067" w:type="dxa"/>
            <w:tcBorders>
              <w:top w:val="single" w:sz="4" w:space="0" w:color="auto"/>
              <w:left w:val="nil"/>
              <w:bottom w:val="single" w:sz="4" w:space="0" w:color="auto"/>
              <w:right w:val="single" w:sz="4" w:space="0" w:color="auto"/>
            </w:tcBorders>
            <w:shd w:val="clear" w:color="auto" w:fill="auto"/>
            <w:hideMark/>
          </w:tcPr>
          <w:p w:rsidR="00D43EDC" w:rsidRDefault="00D43EDC" w:rsidP="00D43EDC">
            <w:pPr>
              <w:rPr>
                <w:rFonts w:cs="Times New Roman"/>
                <w:szCs w:val="24"/>
              </w:rPr>
            </w:pPr>
            <w:r>
              <w:rPr>
                <w:rFonts w:cs="Times New Roman"/>
                <w:szCs w:val="24"/>
              </w:rPr>
              <w:t>Раствор перекись водорода 4%, 100 мл</w:t>
            </w:r>
          </w:p>
        </w:tc>
        <w:tc>
          <w:tcPr>
            <w:tcW w:w="2912" w:type="dxa"/>
            <w:tcBorders>
              <w:top w:val="single" w:sz="4" w:space="0" w:color="auto"/>
              <w:left w:val="nil"/>
              <w:bottom w:val="single" w:sz="4" w:space="0" w:color="auto"/>
              <w:right w:val="single" w:sz="4" w:space="0" w:color="auto"/>
            </w:tcBorders>
            <w:shd w:val="clear" w:color="auto" w:fill="auto"/>
            <w:hideMark/>
          </w:tcPr>
          <w:p w:rsidR="00D43EDC" w:rsidRDefault="00D43EDC" w:rsidP="00D43EDC">
            <w:pPr>
              <w:rPr>
                <w:rFonts w:cs="Times New Roman"/>
                <w:szCs w:val="24"/>
              </w:rPr>
            </w:pPr>
            <w:r>
              <w:rPr>
                <w:rFonts w:cs="Times New Roman"/>
                <w:szCs w:val="24"/>
              </w:rPr>
              <w:t>Раствор перекись водорода 4%, 100 мл</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43EDC" w:rsidRDefault="00D43EDC" w:rsidP="00D43EDC">
            <w:pPr>
              <w:rPr>
                <w:rFonts w:eastAsia="Times New Roman" w:cs="Times New Roman"/>
                <w:color w:val="000000"/>
                <w:szCs w:val="24"/>
                <w:lang w:eastAsia="ru-RU"/>
              </w:rPr>
            </w:pPr>
            <w:proofErr w:type="gramStart"/>
            <w:r w:rsidRPr="006B6E63">
              <w:rPr>
                <w:rFonts w:eastAsia="Times New Roman" w:cs="Times New Roman"/>
                <w:color w:val="000000"/>
                <w:szCs w:val="24"/>
                <w:lang w:eastAsia="ru-RU"/>
              </w:rPr>
              <w:t>фл</w:t>
            </w:r>
            <w:r>
              <w:rPr>
                <w:rFonts w:eastAsia="Times New Roman" w:cs="Times New Roman"/>
                <w:color w:val="000000"/>
                <w:szCs w:val="24"/>
                <w:lang w:eastAsia="ru-RU"/>
              </w:rPr>
              <w:t>акон</w:t>
            </w:r>
            <w:proofErr w:type="gramEnd"/>
          </w:p>
          <w:p w:rsidR="00D43EDC" w:rsidRDefault="00D43EDC" w:rsidP="00D43EDC">
            <w:pPr>
              <w:rPr>
                <w:rFonts w:eastAsia="Times New Roman" w:cs="Times New Roman"/>
                <w:szCs w:val="24"/>
                <w:lang w:eastAsia="ru-RU"/>
              </w:rPr>
            </w:pPr>
          </w:p>
          <w:p w:rsidR="00D43EDC" w:rsidRPr="00F201CE" w:rsidRDefault="00D43EDC" w:rsidP="00D43EDC">
            <w:pPr>
              <w:rPr>
                <w:rFonts w:eastAsia="Times New Roman" w:cs="Times New Roman"/>
                <w:szCs w:val="24"/>
                <w:lang w:eastAsia="ru-RU"/>
              </w:rPr>
            </w:pPr>
          </w:p>
        </w:tc>
        <w:tc>
          <w:tcPr>
            <w:tcW w:w="963" w:type="dxa"/>
            <w:tcBorders>
              <w:top w:val="single" w:sz="4" w:space="0" w:color="auto"/>
              <w:left w:val="nil"/>
              <w:bottom w:val="single" w:sz="4" w:space="0" w:color="auto"/>
              <w:right w:val="single" w:sz="4" w:space="0" w:color="auto"/>
            </w:tcBorders>
            <w:shd w:val="clear" w:color="auto" w:fill="auto"/>
            <w:vAlign w:val="center"/>
            <w:hideMark/>
          </w:tcPr>
          <w:p w:rsidR="00D43EDC" w:rsidRPr="00C57854" w:rsidRDefault="00D43EDC" w:rsidP="00D43EDC">
            <w:pPr>
              <w:rPr>
                <w:rFonts w:cs="Times New Roman"/>
                <w:szCs w:val="24"/>
                <w:lang w:val="kk-KZ"/>
              </w:rPr>
            </w:pPr>
            <w:r>
              <w:rPr>
                <w:rFonts w:cs="Times New Roman"/>
                <w:szCs w:val="24"/>
                <w:lang w:val="kk-KZ"/>
              </w:rPr>
              <w:t>68</w:t>
            </w:r>
          </w:p>
        </w:tc>
        <w:tc>
          <w:tcPr>
            <w:tcW w:w="874" w:type="dxa"/>
            <w:tcBorders>
              <w:top w:val="single" w:sz="4" w:space="0" w:color="auto"/>
              <w:left w:val="nil"/>
              <w:bottom w:val="single" w:sz="4" w:space="0" w:color="auto"/>
              <w:right w:val="single" w:sz="4" w:space="0" w:color="auto"/>
            </w:tcBorders>
            <w:shd w:val="clear" w:color="auto" w:fill="auto"/>
            <w:vAlign w:val="center"/>
            <w:hideMark/>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eastAsia="ru-RU"/>
              </w:rPr>
              <w:t>305</w:t>
            </w:r>
          </w:p>
        </w:tc>
        <w:tc>
          <w:tcPr>
            <w:tcW w:w="1208" w:type="dxa"/>
            <w:tcBorders>
              <w:top w:val="single" w:sz="4" w:space="0" w:color="auto"/>
              <w:left w:val="nil"/>
              <w:bottom w:val="single" w:sz="4" w:space="0" w:color="auto"/>
              <w:right w:val="single" w:sz="4" w:space="0" w:color="auto"/>
            </w:tcBorders>
            <w:shd w:val="clear" w:color="auto" w:fill="auto"/>
            <w:vAlign w:val="center"/>
            <w:hideMark/>
          </w:tcPr>
          <w:p w:rsidR="00D43EDC" w:rsidRPr="00C57854"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20 740</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6</w:t>
            </w:r>
          </w:p>
        </w:tc>
        <w:tc>
          <w:tcPr>
            <w:tcW w:w="2067" w:type="dxa"/>
            <w:tcBorders>
              <w:top w:val="single" w:sz="4" w:space="0" w:color="auto"/>
              <w:left w:val="nil"/>
              <w:bottom w:val="single" w:sz="4" w:space="0" w:color="auto"/>
              <w:right w:val="single" w:sz="4" w:space="0" w:color="auto"/>
            </w:tcBorders>
            <w:shd w:val="clear" w:color="auto" w:fill="auto"/>
          </w:tcPr>
          <w:p w:rsidR="00D43EDC" w:rsidRDefault="00D43EDC" w:rsidP="00D43EDC">
            <w:pPr>
              <w:jc w:val="both"/>
              <w:rPr>
                <w:rFonts w:cs="Times New Roman"/>
                <w:szCs w:val="24"/>
              </w:rPr>
            </w:pPr>
            <w:r>
              <w:rPr>
                <w:rFonts w:cs="Times New Roman"/>
                <w:szCs w:val="24"/>
              </w:rPr>
              <w:t>Микстура Павлова, 200мл</w:t>
            </w:r>
          </w:p>
        </w:tc>
        <w:tc>
          <w:tcPr>
            <w:tcW w:w="2912" w:type="dxa"/>
            <w:tcBorders>
              <w:top w:val="single" w:sz="4" w:space="0" w:color="auto"/>
              <w:left w:val="nil"/>
              <w:bottom w:val="single" w:sz="4" w:space="0" w:color="auto"/>
              <w:right w:val="single" w:sz="4" w:space="0" w:color="auto"/>
            </w:tcBorders>
            <w:shd w:val="clear" w:color="auto" w:fill="auto"/>
          </w:tcPr>
          <w:p w:rsidR="00D43EDC" w:rsidRDefault="00D43EDC" w:rsidP="00D43EDC">
            <w:pPr>
              <w:jc w:val="both"/>
              <w:rPr>
                <w:rFonts w:cs="Times New Roman"/>
                <w:szCs w:val="24"/>
              </w:rPr>
            </w:pPr>
            <w:r>
              <w:rPr>
                <w:rFonts w:cs="Times New Roman"/>
                <w:szCs w:val="24"/>
              </w:rPr>
              <w:t>Микстура Павлова, 200мл</w:t>
            </w:r>
          </w:p>
        </w:tc>
        <w:tc>
          <w:tcPr>
            <w:tcW w:w="1260" w:type="dxa"/>
            <w:tcBorders>
              <w:top w:val="single" w:sz="4" w:space="0" w:color="auto"/>
              <w:left w:val="nil"/>
              <w:bottom w:val="single" w:sz="4" w:space="0" w:color="auto"/>
              <w:right w:val="single" w:sz="4" w:space="0" w:color="auto"/>
            </w:tcBorders>
            <w:shd w:val="clear" w:color="auto" w:fill="auto"/>
          </w:tcPr>
          <w:p w:rsidR="00D43EDC" w:rsidRDefault="00D43EDC" w:rsidP="00D43EDC">
            <w:proofErr w:type="gramStart"/>
            <w:r w:rsidRPr="005375DC">
              <w:rPr>
                <w:rFonts w:eastAsia="Times New Roman" w:cs="Times New Roman"/>
                <w:color w:val="000000"/>
                <w:szCs w:val="24"/>
                <w:lang w:eastAsia="ru-RU"/>
              </w:rPr>
              <w:t>флакон</w:t>
            </w:r>
            <w:proofErr w:type="gramEnd"/>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Pr="00C57854" w:rsidRDefault="00D43EDC" w:rsidP="00D43EDC">
            <w:pPr>
              <w:rPr>
                <w:rFonts w:cs="Times New Roman"/>
                <w:szCs w:val="24"/>
                <w:lang w:val="kk-KZ"/>
              </w:rPr>
            </w:pPr>
            <w:r>
              <w:rPr>
                <w:rFonts w:cs="Times New Roman"/>
                <w:szCs w:val="24"/>
              </w:rPr>
              <w:t>15</w:t>
            </w:r>
            <w:r>
              <w:rPr>
                <w:rFonts w:cs="Times New Roman"/>
                <w:szCs w:val="24"/>
                <w:lang w:val="kk-KZ"/>
              </w:rPr>
              <w:t>3</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eastAsia="ru-RU"/>
              </w:rPr>
              <w:t>473</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Pr="00C57854"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72 369</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7</w:t>
            </w:r>
          </w:p>
        </w:tc>
        <w:tc>
          <w:tcPr>
            <w:tcW w:w="2067" w:type="dxa"/>
            <w:tcBorders>
              <w:top w:val="single" w:sz="4" w:space="0" w:color="auto"/>
              <w:left w:val="nil"/>
              <w:bottom w:val="single" w:sz="4" w:space="0" w:color="auto"/>
              <w:right w:val="single" w:sz="4" w:space="0" w:color="auto"/>
            </w:tcBorders>
            <w:shd w:val="clear" w:color="auto" w:fill="auto"/>
          </w:tcPr>
          <w:p w:rsidR="00D43EDC" w:rsidRDefault="00D43EDC" w:rsidP="00D43EDC">
            <w:pPr>
              <w:jc w:val="both"/>
              <w:rPr>
                <w:rFonts w:cs="Times New Roman"/>
                <w:szCs w:val="24"/>
              </w:rPr>
            </w:pPr>
            <w:r>
              <w:rPr>
                <w:rFonts w:cs="Times New Roman"/>
                <w:szCs w:val="24"/>
              </w:rPr>
              <w:t xml:space="preserve">Микстура </w:t>
            </w:r>
            <w:proofErr w:type="spellStart"/>
            <w:r>
              <w:rPr>
                <w:rFonts w:cs="Times New Roman"/>
                <w:szCs w:val="24"/>
              </w:rPr>
              <w:t>Цитраля</w:t>
            </w:r>
            <w:proofErr w:type="spellEnd"/>
            <w:r>
              <w:rPr>
                <w:rFonts w:cs="Times New Roman"/>
                <w:szCs w:val="24"/>
              </w:rPr>
              <w:t>, 200 мл</w:t>
            </w:r>
          </w:p>
        </w:tc>
        <w:tc>
          <w:tcPr>
            <w:tcW w:w="2912" w:type="dxa"/>
            <w:tcBorders>
              <w:top w:val="single" w:sz="4" w:space="0" w:color="auto"/>
              <w:left w:val="nil"/>
              <w:bottom w:val="single" w:sz="4" w:space="0" w:color="auto"/>
              <w:right w:val="single" w:sz="4" w:space="0" w:color="auto"/>
            </w:tcBorders>
            <w:shd w:val="clear" w:color="auto" w:fill="auto"/>
          </w:tcPr>
          <w:p w:rsidR="00D43EDC" w:rsidRDefault="00D43EDC" w:rsidP="00D43EDC">
            <w:pPr>
              <w:jc w:val="both"/>
              <w:rPr>
                <w:rFonts w:cs="Times New Roman"/>
                <w:szCs w:val="24"/>
              </w:rPr>
            </w:pPr>
            <w:r>
              <w:rPr>
                <w:rFonts w:cs="Times New Roman"/>
                <w:szCs w:val="24"/>
              </w:rPr>
              <w:t xml:space="preserve">Микстура </w:t>
            </w:r>
            <w:proofErr w:type="spellStart"/>
            <w:r>
              <w:rPr>
                <w:rFonts w:cs="Times New Roman"/>
                <w:szCs w:val="24"/>
              </w:rPr>
              <w:t>Цитраля</w:t>
            </w:r>
            <w:proofErr w:type="spellEnd"/>
            <w:r>
              <w:rPr>
                <w:rFonts w:cs="Times New Roman"/>
                <w:szCs w:val="24"/>
              </w:rPr>
              <w:t>, 200 мл</w:t>
            </w:r>
          </w:p>
        </w:tc>
        <w:tc>
          <w:tcPr>
            <w:tcW w:w="1260" w:type="dxa"/>
            <w:tcBorders>
              <w:top w:val="single" w:sz="4" w:space="0" w:color="auto"/>
              <w:left w:val="nil"/>
              <w:bottom w:val="single" w:sz="4" w:space="0" w:color="auto"/>
              <w:right w:val="single" w:sz="4" w:space="0" w:color="auto"/>
            </w:tcBorders>
            <w:shd w:val="clear" w:color="auto" w:fill="auto"/>
          </w:tcPr>
          <w:p w:rsidR="00D43EDC" w:rsidRDefault="00D43EDC" w:rsidP="00D43EDC">
            <w:proofErr w:type="gramStart"/>
            <w:r w:rsidRPr="005375DC">
              <w:rPr>
                <w:rFonts w:eastAsia="Times New Roman" w:cs="Times New Roman"/>
                <w:color w:val="000000"/>
                <w:szCs w:val="24"/>
                <w:lang w:eastAsia="ru-RU"/>
              </w:rPr>
              <w:t>флакон</w:t>
            </w:r>
            <w:proofErr w:type="gramEnd"/>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Pr="00C57854" w:rsidRDefault="00D43EDC" w:rsidP="00D43EDC">
            <w:pPr>
              <w:rPr>
                <w:rFonts w:cs="Times New Roman"/>
                <w:szCs w:val="24"/>
                <w:lang w:val="kk-KZ"/>
              </w:rPr>
            </w:pPr>
            <w:r>
              <w:rPr>
                <w:rFonts w:cs="Times New Roman"/>
                <w:szCs w:val="24"/>
              </w:rPr>
              <w:t>15</w:t>
            </w:r>
            <w:r>
              <w:rPr>
                <w:rFonts w:cs="Times New Roman"/>
                <w:szCs w:val="24"/>
                <w:lang w:val="kk-KZ"/>
              </w:rPr>
              <w:t>3</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eastAsia="ru-RU"/>
              </w:rPr>
              <w:t>657</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Pr="00C57854"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100 521</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8</w:t>
            </w:r>
          </w:p>
        </w:tc>
        <w:tc>
          <w:tcPr>
            <w:tcW w:w="2067"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proofErr w:type="spellStart"/>
            <w:r>
              <w:rPr>
                <w:rFonts w:eastAsia="Times New Roman" w:cs="Times New Roman"/>
                <w:color w:val="000000"/>
                <w:szCs w:val="24"/>
                <w:lang w:eastAsia="ru-RU"/>
              </w:rPr>
              <w:t>Фиточай</w:t>
            </w:r>
            <w:proofErr w:type="spellEnd"/>
            <w:r>
              <w:rPr>
                <w:rFonts w:eastAsia="Times New Roman" w:cs="Times New Roman"/>
                <w:color w:val="000000"/>
                <w:szCs w:val="24"/>
                <w:lang w:eastAsia="ru-RU"/>
              </w:rPr>
              <w:t xml:space="preserve"> «Ромашка», 1,5 </w:t>
            </w:r>
            <w:proofErr w:type="spellStart"/>
            <w:r>
              <w:rPr>
                <w:rFonts w:eastAsia="Times New Roman" w:cs="Times New Roman"/>
                <w:color w:val="000000"/>
                <w:szCs w:val="24"/>
                <w:lang w:eastAsia="ru-RU"/>
              </w:rPr>
              <w:t>гр</w:t>
            </w:r>
            <w:proofErr w:type="spellEnd"/>
            <w:r>
              <w:rPr>
                <w:rFonts w:eastAsia="Times New Roman" w:cs="Times New Roman"/>
                <w:color w:val="000000"/>
                <w:szCs w:val="24"/>
                <w:lang w:eastAsia="ru-RU"/>
              </w:rPr>
              <w:t xml:space="preserve">, 20 </w:t>
            </w:r>
            <w:proofErr w:type="spellStart"/>
            <w:r>
              <w:rPr>
                <w:rFonts w:eastAsia="Times New Roman" w:cs="Times New Roman"/>
                <w:color w:val="000000"/>
                <w:szCs w:val="24"/>
                <w:lang w:eastAsia="ru-RU"/>
              </w:rPr>
              <w:t>шт</w:t>
            </w:r>
            <w:proofErr w:type="spellEnd"/>
          </w:p>
        </w:tc>
        <w:tc>
          <w:tcPr>
            <w:tcW w:w="2912"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proofErr w:type="spellStart"/>
            <w:r>
              <w:rPr>
                <w:rFonts w:eastAsia="Times New Roman" w:cs="Times New Roman"/>
                <w:color w:val="000000"/>
                <w:szCs w:val="24"/>
                <w:lang w:eastAsia="ru-RU"/>
              </w:rPr>
              <w:t>Фиточай</w:t>
            </w:r>
            <w:proofErr w:type="spellEnd"/>
            <w:r>
              <w:rPr>
                <w:rFonts w:eastAsia="Times New Roman" w:cs="Times New Roman"/>
                <w:color w:val="000000"/>
                <w:szCs w:val="24"/>
                <w:lang w:eastAsia="ru-RU"/>
              </w:rPr>
              <w:t xml:space="preserve"> «Ромашка», 1,5 гр., 20 </w:t>
            </w:r>
            <w:proofErr w:type="spellStart"/>
            <w:r>
              <w:rPr>
                <w:rFonts w:eastAsia="Times New Roman" w:cs="Times New Roman"/>
                <w:color w:val="000000"/>
                <w:szCs w:val="24"/>
                <w:lang w:eastAsia="ru-RU"/>
              </w:rPr>
              <w:t>шт</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proofErr w:type="gramStart"/>
            <w:r>
              <w:rPr>
                <w:rFonts w:eastAsia="Times New Roman" w:cs="Times New Roman"/>
                <w:color w:val="000000"/>
                <w:szCs w:val="24"/>
                <w:lang w:eastAsia="ru-RU"/>
              </w:rPr>
              <w:t>упаковка</w:t>
            </w:r>
            <w:proofErr w:type="gramEnd"/>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200</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385</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val="kk-KZ" w:eastAsia="ru-RU"/>
              </w:rPr>
              <w:t>77 000</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9</w:t>
            </w:r>
          </w:p>
        </w:tc>
        <w:tc>
          <w:tcPr>
            <w:tcW w:w="2067" w:type="dxa"/>
            <w:tcBorders>
              <w:top w:val="single" w:sz="4" w:space="0" w:color="auto"/>
              <w:left w:val="nil"/>
              <w:bottom w:val="single" w:sz="4" w:space="0" w:color="auto"/>
              <w:right w:val="single" w:sz="4" w:space="0" w:color="auto"/>
            </w:tcBorders>
            <w:shd w:val="clear" w:color="auto" w:fill="auto"/>
          </w:tcPr>
          <w:p w:rsidR="00D43EDC" w:rsidRDefault="00D43EDC" w:rsidP="00D43EDC">
            <w:pPr>
              <w:jc w:val="both"/>
              <w:rPr>
                <w:rFonts w:cs="Times New Roman"/>
                <w:szCs w:val="24"/>
              </w:rPr>
            </w:pPr>
            <w:r>
              <w:rPr>
                <w:rFonts w:cs="Times New Roman"/>
                <w:szCs w:val="24"/>
              </w:rPr>
              <w:t>Сироп шиповника, 100 мл</w:t>
            </w:r>
          </w:p>
        </w:tc>
        <w:tc>
          <w:tcPr>
            <w:tcW w:w="2912" w:type="dxa"/>
            <w:tcBorders>
              <w:top w:val="single" w:sz="4" w:space="0" w:color="auto"/>
              <w:left w:val="nil"/>
              <w:bottom w:val="single" w:sz="4" w:space="0" w:color="auto"/>
              <w:right w:val="single" w:sz="4" w:space="0" w:color="auto"/>
            </w:tcBorders>
            <w:shd w:val="clear" w:color="auto" w:fill="auto"/>
          </w:tcPr>
          <w:p w:rsidR="00D43EDC" w:rsidRDefault="00D43EDC" w:rsidP="00D43EDC">
            <w:pPr>
              <w:jc w:val="both"/>
              <w:rPr>
                <w:rFonts w:cs="Times New Roman"/>
                <w:szCs w:val="24"/>
              </w:rPr>
            </w:pPr>
            <w:r>
              <w:rPr>
                <w:rFonts w:cs="Times New Roman"/>
                <w:szCs w:val="24"/>
              </w:rPr>
              <w:t>Сироп Шиповника</w:t>
            </w:r>
          </w:p>
        </w:tc>
        <w:tc>
          <w:tcPr>
            <w:tcW w:w="1260"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proofErr w:type="gramStart"/>
            <w:r>
              <w:rPr>
                <w:rFonts w:eastAsia="Times New Roman" w:cs="Times New Roman"/>
                <w:color w:val="000000"/>
                <w:szCs w:val="24"/>
                <w:lang w:eastAsia="ru-RU"/>
              </w:rPr>
              <w:t>флакон</w:t>
            </w:r>
            <w:proofErr w:type="gramEnd"/>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val="kk-KZ" w:eastAsia="ru-RU"/>
              </w:rPr>
              <w:t>300</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1095</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328 500</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10</w:t>
            </w:r>
          </w:p>
        </w:tc>
        <w:tc>
          <w:tcPr>
            <w:tcW w:w="2067" w:type="dxa"/>
            <w:tcBorders>
              <w:top w:val="single" w:sz="4" w:space="0" w:color="auto"/>
              <w:left w:val="nil"/>
              <w:bottom w:val="single" w:sz="4" w:space="0" w:color="auto"/>
              <w:right w:val="single" w:sz="4" w:space="0" w:color="auto"/>
            </w:tcBorders>
            <w:shd w:val="clear" w:color="auto" w:fill="auto"/>
          </w:tcPr>
          <w:p w:rsidR="00D43EDC" w:rsidRDefault="00D43EDC" w:rsidP="00D43EDC">
            <w:pPr>
              <w:jc w:val="both"/>
              <w:rPr>
                <w:rFonts w:cs="Times New Roman"/>
                <w:szCs w:val="24"/>
              </w:rPr>
            </w:pPr>
            <w:r w:rsidRPr="0062487B">
              <w:rPr>
                <w:rFonts w:cs="Times New Roman"/>
                <w:szCs w:val="24"/>
              </w:rPr>
              <w:t>Сироп солодкового корня</w:t>
            </w:r>
            <w:r>
              <w:rPr>
                <w:rFonts w:cs="Times New Roman"/>
                <w:szCs w:val="24"/>
              </w:rPr>
              <w:t>, 100 мл</w:t>
            </w:r>
          </w:p>
        </w:tc>
        <w:tc>
          <w:tcPr>
            <w:tcW w:w="2912" w:type="dxa"/>
            <w:tcBorders>
              <w:top w:val="single" w:sz="4" w:space="0" w:color="auto"/>
              <w:left w:val="nil"/>
              <w:bottom w:val="single" w:sz="4" w:space="0" w:color="auto"/>
              <w:right w:val="single" w:sz="4" w:space="0" w:color="auto"/>
            </w:tcBorders>
            <w:shd w:val="clear" w:color="auto" w:fill="auto"/>
          </w:tcPr>
          <w:p w:rsidR="00D43EDC" w:rsidRDefault="00D43EDC" w:rsidP="00D43EDC">
            <w:pPr>
              <w:jc w:val="both"/>
              <w:rPr>
                <w:rFonts w:cs="Times New Roman"/>
                <w:szCs w:val="24"/>
              </w:rPr>
            </w:pPr>
            <w:r w:rsidRPr="0062487B">
              <w:rPr>
                <w:rFonts w:cs="Times New Roman"/>
                <w:szCs w:val="24"/>
              </w:rPr>
              <w:t>Сироп солодкового корня</w:t>
            </w:r>
          </w:p>
        </w:tc>
        <w:tc>
          <w:tcPr>
            <w:tcW w:w="1260"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proofErr w:type="gramStart"/>
            <w:r>
              <w:rPr>
                <w:rFonts w:eastAsia="Times New Roman" w:cs="Times New Roman"/>
                <w:color w:val="000000"/>
                <w:szCs w:val="24"/>
                <w:lang w:eastAsia="ru-RU"/>
              </w:rPr>
              <w:t>флакон</w:t>
            </w:r>
            <w:proofErr w:type="gramEnd"/>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300</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385</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val="kk-KZ" w:eastAsia="ru-RU"/>
              </w:rPr>
              <w:t>115 500</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11</w:t>
            </w:r>
          </w:p>
        </w:tc>
        <w:tc>
          <w:tcPr>
            <w:tcW w:w="2067" w:type="dxa"/>
            <w:tcBorders>
              <w:top w:val="single" w:sz="4" w:space="0" w:color="auto"/>
              <w:left w:val="nil"/>
              <w:bottom w:val="single" w:sz="4" w:space="0" w:color="auto"/>
              <w:right w:val="single" w:sz="4" w:space="0" w:color="auto"/>
            </w:tcBorders>
            <w:shd w:val="clear" w:color="auto" w:fill="auto"/>
            <w:vAlign w:val="center"/>
          </w:tcPr>
          <w:p w:rsidR="00D43EDC" w:rsidRPr="004A7EE6" w:rsidRDefault="00D43EDC" w:rsidP="00D43EDC">
            <w:pPr>
              <w:rPr>
                <w:rFonts w:cs="Times New Roman"/>
                <w:szCs w:val="24"/>
              </w:rPr>
            </w:pPr>
            <w:r w:rsidRPr="004A7EE6">
              <w:rPr>
                <w:rFonts w:cs="Times New Roman"/>
                <w:szCs w:val="24"/>
              </w:rPr>
              <w:t>Аскорбиновая кислота</w:t>
            </w:r>
            <w:r>
              <w:rPr>
                <w:rFonts w:cs="Times New Roman"/>
                <w:szCs w:val="24"/>
              </w:rPr>
              <w:t>, порошок</w:t>
            </w:r>
          </w:p>
        </w:tc>
        <w:tc>
          <w:tcPr>
            <w:tcW w:w="2912" w:type="dxa"/>
            <w:tcBorders>
              <w:top w:val="single" w:sz="4" w:space="0" w:color="auto"/>
              <w:left w:val="nil"/>
              <w:bottom w:val="single" w:sz="4" w:space="0" w:color="auto"/>
              <w:right w:val="single" w:sz="4" w:space="0" w:color="auto"/>
            </w:tcBorders>
            <w:shd w:val="clear" w:color="auto" w:fill="auto"/>
            <w:vAlign w:val="center"/>
          </w:tcPr>
          <w:p w:rsidR="00D43EDC" w:rsidRPr="004A7EE6" w:rsidRDefault="00D43EDC" w:rsidP="00D43EDC">
            <w:pPr>
              <w:rPr>
                <w:rFonts w:cs="Times New Roman"/>
                <w:szCs w:val="24"/>
              </w:rPr>
            </w:pPr>
            <w:r w:rsidRPr="004A7EE6">
              <w:rPr>
                <w:rFonts w:cs="Times New Roman"/>
                <w:szCs w:val="24"/>
              </w:rPr>
              <w:t>Аскорбиновая кислота</w:t>
            </w:r>
            <w:r>
              <w:rPr>
                <w:rFonts w:cs="Times New Roman"/>
                <w:szCs w:val="24"/>
              </w:rPr>
              <w:t>, порошок</w:t>
            </w:r>
          </w:p>
        </w:tc>
        <w:tc>
          <w:tcPr>
            <w:tcW w:w="1260"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proofErr w:type="gramStart"/>
            <w:r w:rsidRPr="006B6E63">
              <w:rPr>
                <w:rFonts w:eastAsia="Times New Roman" w:cs="Times New Roman"/>
                <w:color w:val="000000"/>
                <w:szCs w:val="24"/>
                <w:lang w:eastAsia="ru-RU"/>
              </w:rPr>
              <w:t>к</w:t>
            </w:r>
            <w:r>
              <w:rPr>
                <w:rFonts w:eastAsia="Times New Roman" w:cs="Times New Roman"/>
                <w:color w:val="000000"/>
                <w:szCs w:val="24"/>
                <w:lang w:eastAsia="ru-RU"/>
              </w:rPr>
              <w:t>илограмм</w:t>
            </w:r>
            <w:proofErr w:type="gramEnd"/>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r w:rsidRPr="006B6E63">
              <w:rPr>
                <w:rFonts w:eastAsia="Times New Roman" w:cs="Times New Roman"/>
                <w:color w:val="000000"/>
                <w:szCs w:val="24"/>
                <w:lang w:eastAsia="ru-RU"/>
              </w:rPr>
              <w:t>1</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11 270</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Pr="006B6E63" w:rsidRDefault="00D43EDC" w:rsidP="00D43EDC">
            <w:pPr>
              <w:rPr>
                <w:rFonts w:eastAsia="Times New Roman" w:cs="Times New Roman"/>
                <w:color w:val="000000"/>
                <w:szCs w:val="24"/>
                <w:lang w:eastAsia="ru-RU"/>
              </w:rPr>
            </w:pPr>
            <w:r>
              <w:rPr>
                <w:rFonts w:eastAsia="Times New Roman" w:cs="Times New Roman"/>
                <w:color w:val="000000"/>
                <w:szCs w:val="24"/>
                <w:lang w:val="kk-KZ" w:eastAsia="ru-RU"/>
              </w:rPr>
              <w:t>11 270</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lastRenderedPageBreak/>
              <w:t>12</w:t>
            </w:r>
          </w:p>
        </w:tc>
        <w:tc>
          <w:tcPr>
            <w:tcW w:w="2067" w:type="dxa"/>
            <w:tcBorders>
              <w:top w:val="single" w:sz="4" w:space="0" w:color="auto"/>
              <w:left w:val="nil"/>
              <w:bottom w:val="single" w:sz="4" w:space="0" w:color="auto"/>
              <w:right w:val="single" w:sz="4" w:space="0" w:color="auto"/>
            </w:tcBorders>
            <w:shd w:val="clear" w:color="auto" w:fill="auto"/>
            <w:vAlign w:val="center"/>
          </w:tcPr>
          <w:p w:rsidR="00D43EDC" w:rsidRPr="00B86DE5" w:rsidRDefault="00D43EDC" w:rsidP="00D43EDC">
            <w:pPr>
              <w:jc w:val="both"/>
              <w:rPr>
                <w:rFonts w:eastAsia="Times New Roman" w:cs="Times New Roman"/>
                <w:color w:val="000000"/>
                <w:szCs w:val="24"/>
                <w:lang w:eastAsia="ru-RU"/>
              </w:rPr>
            </w:pPr>
            <w:proofErr w:type="spellStart"/>
            <w:r w:rsidRPr="00B86DE5">
              <w:rPr>
                <w:rFonts w:cs="Times New Roman"/>
                <w:szCs w:val="24"/>
              </w:rPr>
              <w:t>Фиточай</w:t>
            </w:r>
            <w:proofErr w:type="spellEnd"/>
            <w:r w:rsidRPr="00B86DE5">
              <w:rPr>
                <w:rFonts w:cs="Times New Roman"/>
                <w:szCs w:val="24"/>
              </w:rPr>
              <w:t xml:space="preserve"> «Успокоительный», 1,5 </w:t>
            </w:r>
            <w:proofErr w:type="spellStart"/>
            <w:r w:rsidRPr="00B86DE5">
              <w:rPr>
                <w:rFonts w:cs="Times New Roman"/>
                <w:szCs w:val="24"/>
              </w:rPr>
              <w:t>гр</w:t>
            </w:r>
            <w:proofErr w:type="spellEnd"/>
            <w:r w:rsidRPr="00B86DE5">
              <w:rPr>
                <w:rFonts w:cs="Times New Roman"/>
                <w:szCs w:val="24"/>
              </w:rPr>
              <w:t xml:space="preserve">, 20 </w:t>
            </w:r>
            <w:proofErr w:type="spellStart"/>
            <w:r w:rsidRPr="00B86DE5">
              <w:rPr>
                <w:rFonts w:cs="Times New Roman"/>
                <w:szCs w:val="24"/>
              </w:rPr>
              <w:t>шт</w:t>
            </w:r>
            <w:proofErr w:type="spellEnd"/>
          </w:p>
        </w:tc>
        <w:tc>
          <w:tcPr>
            <w:tcW w:w="2912" w:type="dxa"/>
            <w:tcBorders>
              <w:top w:val="single" w:sz="4" w:space="0" w:color="auto"/>
              <w:left w:val="nil"/>
              <w:bottom w:val="single" w:sz="4" w:space="0" w:color="auto"/>
              <w:right w:val="single" w:sz="4" w:space="0" w:color="auto"/>
            </w:tcBorders>
            <w:shd w:val="clear" w:color="auto" w:fill="auto"/>
            <w:vAlign w:val="center"/>
          </w:tcPr>
          <w:p w:rsidR="00D43EDC" w:rsidRPr="00B86DE5" w:rsidRDefault="00D43EDC" w:rsidP="00D43EDC">
            <w:pPr>
              <w:jc w:val="both"/>
              <w:rPr>
                <w:rFonts w:eastAsia="Times New Roman" w:cs="Times New Roman"/>
                <w:color w:val="000000"/>
                <w:szCs w:val="24"/>
                <w:lang w:eastAsia="ru-RU"/>
              </w:rPr>
            </w:pPr>
            <w:proofErr w:type="spellStart"/>
            <w:r w:rsidRPr="00B86DE5">
              <w:rPr>
                <w:rFonts w:cs="Times New Roman"/>
                <w:szCs w:val="24"/>
              </w:rPr>
              <w:t>Фиточай</w:t>
            </w:r>
            <w:proofErr w:type="spellEnd"/>
            <w:r w:rsidRPr="00B86DE5">
              <w:rPr>
                <w:rFonts w:cs="Times New Roman"/>
                <w:szCs w:val="24"/>
              </w:rPr>
              <w:t xml:space="preserve"> «Успокоительный», 1,5 гр., 20 </w:t>
            </w:r>
            <w:proofErr w:type="spellStart"/>
            <w:r w:rsidRPr="00B86DE5">
              <w:rPr>
                <w:rFonts w:cs="Times New Roman"/>
                <w:szCs w:val="24"/>
              </w:rPr>
              <w:t>шт</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tcPr>
          <w:p w:rsidR="00D43EDC" w:rsidRPr="00B86DE5" w:rsidRDefault="00D43EDC" w:rsidP="00D43EDC">
            <w:pPr>
              <w:rPr>
                <w:rFonts w:eastAsia="Times New Roman" w:cs="Times New Roman"/>
                <w:color w:val="000000"/>
                <w:szCs w:val="24"/>
                <w:lang w:eastAsia="ru-RU"/>
              </w:rPr>
            </w:pPr>
            <w:proofErr w:type="gramStart"/>
            <w:r w:rsidRPr="00B86DE5">
              <w:rPr>
                <w:rFonts w:eastAsia="Times New Roman" w:cs="Times New Roman"/>
                <w:color w:val="000000"/>
                <w:szCs w:val="24"/>
                <w:lang w:eastAsia="ru-RU"/>
              </w:rPr>
              <w:t>упаковка</w:t>
            </w:r>
            <w:proofErr w:type="gramEnd"/>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300</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350</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Pr="005C0DE9"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105 500</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13</w:t>
            </w:r>
          </w:p>
        </w:tc>
        <w:tc>
          <w:tcPr>
            <w:tcW w:w="2067" w:type="dxa"/>
            <w:tcBorders>
              <w:top w:val="single" w:sz="4" w:space="0" w:color="auto"/>
              <w:left w:val="nil"/>
              <w:bottom w:val="single" w:sz="4" w:space="0" w:color="auto"/>
              <w:right w:val="single" w:sz="4" w:space="0" w:color="auto"/>
            </w:tcBorders>
            <w:shd w:val="clear" w:color="auto" w:fill="auto"/>
            <w:vAlign w:val="center"/>
          </w:tcPr>
          <w:p w:rsidR="00D43EDC" w:rsidRPr="00B86DE5" w:rsidRDefault="00D43EDC" w:rsidP="00D43EDC">
            <w:pPr>
              <w:jc w:val="both"/>
              <w:rPr>
                <w:rFonts w:cs="Times New Roman"/>
                <w:szCs w:val="24"/>
              </w:rPr>
            </w:pPr>
            <w:r>
              <w:rPr>
                <w:rFonts w:cs="Times New Roman"/>
                <w:szCs w:val="24"/>
              </w:rPr>
              <w:t>Шприцы одноразовые, стерильные</w:t>
            </w:r>
          </w:p>
        </w:tc>
        <w:tc>
          <w:tcPr>
            <w:tcW w:w="2912" w:type="dxa"/>
            <w:tcBorders>
              <w:top w:val="single" w:sz="4" w:space="0" w:color="auto"/>
              <w:left w:val="nil"/>
              <w:bottom w:val="single" w:sz="4" w:space="0" w:color="auto"/>
              <w:right w:val="single" w:sz="4" w:space="0" w:color="auto"/>
            </w:tcBorders>
            <w:shd w:val="clear" w:color="auto" w:fill="auto"/>
            <w:vAlign w:val="center"/>
          </w:tcPr>
          <w:p w:rsidR="00D43EDC" w:rsidRPr="00B86DE5" w:rsidRDefault="00D43EDC" w:rsidP="00D43EDC">
            <w:pPr>
              <w:jc w:val="both"/>
              <w:rPr>
                <w:rFonts w:cs="Times New Roman"/>
                <w:szCs w:val="24"/>
              </w:rPr>
            </w:pPr>
            <w:r>
              <w:rPr>
                <w:rFonts w:cs="Times New Roman"/>
                <w:szCs w:val="24"/>
              </w:rPr>
              <w:t>2 мл 3-х компонентный</w:t>
            </w:r>
          </w:p>
        </w:tc>
        <w:tc>
          <w:tcPr>
            <w:tcW w:w="1260" w:type="dxa"/>
            <w:tcBorders>
              <w:top w:val="single" w:sz="4" w:space="0" w:color="auto"/>
              <w:left w:val="nil"/>
              <w:bottom w:val="single" w:sz="4" w:space="0" w:color="auto"/>
              <w:right w:val="single" w:sz="4" w:space="0" w:color="auto"/>
            </w:tcBorders>
            <w:shd w:val="clear" w:color="auto" w:fill="auto"/>
            <w:vAlign w:val="center"/>
          </w:tcPr>
          <w:p w:rsidR="00D43EDC" w:rsidRPr="00B86DE5" w:rsidRDefault="00D43EDC" w:rsidP="00D43EDC">
            <w:pPr>
              <w:rPr>
                <w:rFonts w:eastAsia="Times New Roman" w:cs="Times New Roman"/>
                <w:color w:val="000000"/>
                <w:szCs w:val="24"/>
                <w:lang w:eastAsia="ru-RU"/>
              </w:rPr>
            </w:pPr>
            <w:proofErr w:type="gramStart"/>
            <w:r>
              <w:rPr>
                <w:rFonts w:eastAsia="Times New Roman" w:cs="Times New Roman"/>
                <w:color w:val="000000"/>
                <w:szCs w:val="24"/>
                <w:lang w:eastAsia="ru-RU"/>
              </w:rPr>
              <w:t>штука</w:t>
            </w:r>
            <w:proofErr w:type="gramEnd"/>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11000</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15,63</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171930</w:t>
            </w:r>
          </w:p>
        </w:tc>
      </w:tr>
      <w:tr w:rsidR="00D43EDC"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43EDC" w:rsidRPr="00273753" w:rsidRDefault="00273753" w:rsidP="00D43EDC">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14</w:t>
            </w:r>
          </w:p>
        </w:tc>
        <w:tc>
          <w:tcPr>
            <w:tcW w:w="2067" w:type="dxa"/>
            <w:tcBorders>
              <w:top w:val="single" w:sz="4" w:space="0" w:color="auto"/>
              <w:left w:val="nil"/>
              <w:bottom w:val="single" w:sz="4" w:space="0" w:color="auto"/>
              <w:right w:val="single" w:sz="4" w:space="0" w:color="auto"/>
            </w:tcBorders>
            <w:shd w:val="clear" w:color="auto" w:fill="auto"/>
            <w:vAlign w:val="center"/>
          </w:tcPr>
          <w:p w:rsidR="00D43EDC" w:rsidRDefault="00D43EDC" w:rsidP="00D43EDC">
            <w:pPr>
              <w:jc w:val="both"/>
              <w:rPr>
                <w:rFonts w:cs="Times New Roman"/>
                <w:szCs w:val="24"/>
              </w:rPr>
            </w:pPr>
            <w:r>
              <w:rPr>
                <w:rFonts w:cs="Times New Roman"/>
                <w:szCs w:val="24"/>
              </w:rPr>
              <w:t>Натрия хлорид</w:t>
            </w:r>
          </w:p>
        </w:tc>
        <w:tc>
          <w:tcPr>
            <w:tcW w:w="2912" w:type="dxa"/>
            <w:tcBorders>
              <w:top w:val="single" w:sz="4" w:space="0" w:color="auto"/>
              <w:left w:val="nil"/>
              <w:bottom w:val="single" w:sz="4" w:space="0" w:color="auto"/>
              <w:right w:val="single" w:sz="4" w:space="0" w:color="auto"/>
            </w:tcBorders>
            <w:shd w:val="clear" w:color="auto" w:fill="auto"/>
            <w:vAlign w:val="center"/>
          </w:tcPr>
          <w:p w:rsidR="00D43EDC" w:rsidRDefault="00D43EDC" w:rsidP="00D43EDC">
            <w:pPr>
              <w:jc w:val="both"/>
              <w:rPr>
                <w:rFonts w:cs="Times New Roman"/>
                <w:szCs w:val="24"/>
              </w:rPr>
            </w:pPr>
            <w:r>
              <w:rPr>
                <w:rFonts w:cs="Times New Roman"/>
                <w:szCs w:val="24"/>
              </w:rPr>
              <w:t>Раствор для инъекции 0,9%по 5 мл</w:t>
            </w:r>
          </w:p>
        </w:tc>
        <w:tc>
          <w:tcPr>
            <w:tcW w:w="1260" w:type="dxa"/>
            <w:tcBorders>
              <w:top w:val="single" w:sz="4" w:space="0" w:color="auto"/>
              <w:left w:val="nil"/>
              <w:bottom w:val="single" w:sz="4" w:space="0" w:color="auto"/>
              <w:right w:val="single" w:sz="4" w:space="0" w:color="auto"/>
            </w:tcBorders>
            <w:shd w:val="clear" w:color="auto" w:fill="auto"/>
            <w:vAlign w:val="center"/>
          </w:tcPr>
          <w:p w:rsidR="00D43EDC" w:rsidRPr="009F35F3"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ампула</w:t>
            </w:r>
          </w:p>
        </w:tc>
        <w:tc>
          <w:tcPr>
            <w:tcW w:w="963" w:type="dxa"/>
            <w:tcBorders>
              <w:top w:val="single" w:sz="4" w:space="0" w:color="auto"/>
              <w:left w:val="nil"/>
              <w:bottom w:val="single" w:sz="4" w:space="0" w:color="auto"/>
              <w:right w:val="single" w:sz="4" w:space="0" w:color="auto"/>
            </w:tcBorders>
            <w:shd w:val="clear" w:color="auto" w:fill="auto"/>
            <w:vAlign w:val="center"/>
          </w:tcPr>
          <w:p w:rsidR="00D43EDC"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120</w:t>
            </w:r>
          </w:p>
        </w:tc>
        <w:tc>
          <w:tcPr>
            <w:tcW w:w="874" w:type="dxa"/>
            <w:tcBorders>
              <w:top w:val="single" w:sz="4" w:space="0" w:color="auto"/>
              <w:left w:val="nil"/>
              <w:bottom w:val="single" w:sz="4" w:space="0" w:color="auto"/>
              <w:right w:val="single" w:sz="4" w:space="0" w:color="auto"/>
            </w:tcBorders>
            <w:shd w:val="clear" w:color="auto" w:fill="auto"/>
            <w:vAlign w:val="center"/>
          </w:tcPr>
          <w:p w:rsidR="00D43EDC"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39,89</w:t>
            </w:r>
          </w:p>
        </w:tc>
        <w:tc>
          <w:tcPr>
            <w:tcW w:w="1208" w:type="dxa"/>
            <w:tcBorders>
              <w:top w:val="single" w:sz="4" w:space="0" w:color="auto"/>
              <w:left w:val="nil"/>
              <w:bottom w:val="single" w:sz="4" w:space="0" w:color="auto"/>
              <w:right w:val="single" w:sz="4" w:space="0" w:color="auto"/>
            </w:tcBorders>
            <w:shd w:val="clear" w:color="auto" w:fill="auto"/>
            <w:vAlign w:val="center"/>
          </w:tcPr>
          <w:p w:rsidR="00D43EDC" w:rsidRDefault="00D43EDC" w:rsidP="00D43EDC">
            <w:pPr>
              <w:rPr>
                <w:rFonts w:eastAsia="Times New Roman" w:cs="Times New Roman"/>
                <w:color w:val="000000"/>
                <w:szCs w:val="24"/>
                <w:lang w:val="kk-KZ" w:eastAsia="ru-RU"/>
              </w:rPr>
            </w:pPr>
            <w:r>
              <w:rPr>
                <w:rFonts w:eastAsia="Times New Roman" w:cs="Times New Roman"/>
                <w:color w:val="000000"/>
                <w:szCs w:val="24"/>
                <w:lang w:val="kk-KZ" w:eastAsia="ru-RU"/>
              </w:rPr>
              <w:t>4786,8</w:t>
            </w:r>
          </w:p>
        </w:tc>
      </w:tr>
      <w:tr w:rsidR="00273753" w:rsidRPr="00A358E7" w:rsidTr="00273753">
        <w:trPr>
          <w:trHeight w:val="900"/>
        </w:trPr>
        <w:tc>
          <w:tcPr>
            <w:tcW w:w="7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3753" w:rsidRPr="00273753" w:rsidRDefault="00273753" w:rsidP="00273753">
            <w:pPr>
              <w:spacing w:after="0" w:line="240" w:lineRule="auto"/>
              <w:jc w:val="center"/>
              <w:rPr>
                <w:rFonts w:ascii="Arial" w:eastAsia="Times New Roman" w:hAnsi="Arial" w:cs="Arial"/>
                <w:color w:val="000000"/>
                <w:sz w:val="16"/>
                <w:szCs w:val="16"/>
                <w:lang w:val="en-US" w:eastAsia="ru-RU"/>
              </w:rPr>
            </w:pPr>
            <w:r>
              <w:rPr>
                <w:rFonts w:ascii="Arial" w:eastAsia="Times New Roman" w:hAnsi="Arial" w:cs="Arial"/>
                <w:color w:val="000000"/>
                <w:sz w:val="16"/>
                <w:szCs w:val="16"/>
                <w:lang w:val="en-US" w:eastAsia="ru-RU"/>
              </w:rPr>
              <w:t>15</w:t>
            </w:r>
          </w:p>
        </w:tc>
        <w:tc>
          <w:tcPr>
            <w:tcW w:w="2067" w:type="dxa"/>
            <w:tcBorders>
              <w:top w:val="single" w:sz="4" w:space="0" w:color="auto"/>
              <w:left w:val="nil"/>
              <w:bottom w:val="single" w:sz="4" w:space="0" w:color="auto"/>
              <w:right w:val="single" w:sz="4" w:space="0" w:color="auto"/>
            </w:tcBorders>
            <w:shd w:val="clear" w:color="auto" w:fill="auto"/>
            <w:vAlign w:val="center"/>
          </w:tcPr>
          <w:p w:rsidR="00273753" w:rsidRDefault="00273753" w:rsidP="00273753">
            <w:pPr>
              <w:jc w:val="both"/>
              <w:rPr>
                <w:rFonts w:cs="Times New Roman"/>
                <w:szCs w:val="24"/>
              </w:rPr>
            </w:pPr>
            <w:r>
              <w:rPr>
                <w:rFonts w:cs="Times New Roman"/>
                <w:szCs w:val="24"/>
              </w:rPr>
              <w:t>Вата не стерильная</w:t>
            </w:r>
          </w:p>
        </w:tc>
        <w:tc>
          <w:tcPr>
            <w:tcW w:w="2912" w:type="dxa"/>
            <w:tcBorders>
              <w:top w:val="single" w:sz="4" w:space="0" w:color="auto"/>
              <w:left w:val="nil"/>
              <w:bottom w:val="single" w:sz="4" w:space="0" w:color="auto"/>
              <w:right w:val="single" w:sz="4" w:space="0" w:color="auto"/>
            </w:tcBorders>
            <w:shd w:val="clear" w:color="auto" w:fill="auto"/>
            <w:vAlign w:val="center"/>
          </w:tcPr>
          <w:p w:rsidR="00273753" w:rsidRDefault="00273753" w:rsidP="00273753">
            <w:pPr>
              <w:jc w:val="both"/>
              <w:rPr>
                <w:rFonts w:cs="Times New Roman"/>
                <w:szCs w:val="24"/>
              </w:rPr>
            </w:pPr>
            <w:r>
              <w:rPr>
                <w:rFonts w:cs="Times New Roman"/>
                <w:szCs w:val="24"/>
              </w:rPr>
              <w:t xml:space="preserve">100 </w:t>
            </w:r>
            <w:proofErr w:type="spellStart"/>
            <w:r>
              <w:rPr>
                <w:rFonts w:cs="Times New Roman"/>
                <w:szCs w:val="24"/>
              </w:rPr>
              <w:t>гр</w:t>
            </w:r>
            <w:proofErr w:type="spellEnd"/>
          </w:p>
        </w:tc>
        <w:tc>
          <w:tcPr>
            <w:tcW w:w="1260" w:type="dxa"/>
            <w:tcBorders>
              <w:top w:val="single" w:sz="4" w:space="0" w:color="auto"/>
              <w:left w:val="nil"/>
              <w:bottom w:val="single" w:sz="4" w:space="0" w:color="auto"/>
              <w:right w:val="single" w:sz="4" w:space="0" w:color="auto"/>
            </w:tcBorders>
            <w:shd w:val="clear" w:color="auto" w:fill="auto"/>
            <w:vAlign w:val="center"/>
          </w:tcPr>
          <w:p w:rsidR="00273753" w:rsidRDefault="00273753" w:rsidP="00273753">
            <w:pPr>
              <w:rPr>
                <w:rFonts w:eastAsia="Times New Roman" w:cs="Times New Roman"/>
                <w:color w:val="000000"/>
                <w:szCs w:val="24"/>
                <w:lang w:val="kk-KZ" w:eastAsia="ru-RU"/>
              </w:rPr>
            </w:pPr>
            <w:r>
              <w:rPr>
                <w:rFonts w:eastAsia="Times New Roman" w:cs="Times New Roman"/>
                <w:color w:val="000000"/>
                <w:szCs w:val="24"/>
                <w:lang w:val="kk-KZ" w:eastAsia="ru-RU"/>
              </w:rPr>
              <w:t>штука</w:t>
            </w:r>
          </w:p>
        </w:tc>
        <w:tc>
          <w:tcPr>
            <w:tcW w:w="963" w:type="dxa"/>
            <w:tcBorders>
              <w:top w:val="single" w:sz="4" w:space="0" w:color="auto"/>
              <w:left w:val="nil"/>
              <w:bottom w:val="single" w:sz="4" w:space="0" w:color="auto"/>
              <w:right w:val="single" w:sz="4" w:space="0" w:color="auto"/>
            </w:tcBorders>
            <w:shd w:val="clear" w:color="auto" w:fill="auto"/>
            <w:vAlign w:val="center"/>
          </w:tcPr>
          <w:p w:rsidR="00273753" w:rsidRDefault="00273753" w:rsidP="00273753">
            <w:pPr>
              <w:rPr>
                <w:rFonts w:eastAsia="Times New Roman" w:cs="Times New Roman"/>
                <w:color w:val="000000"/>
                <w:szCs w:val="24"/>
                <w:lang w:val="kk-KZ" w:eastAsia="ru-RU"/>
              </w:rPr>
            </w:pPr>
            <w:r>
              <w:rPr>
                <w:rFonts w:eastAsia="Times New Roman" w:cs="Times New Roman"/>
                <w:color w:val="000000"/>
                <w:szCs w:val="24"/>
                <w:lang w:val="kk-KZ" w:eastAsia="ru-RU"/>
              </w:rPr>
              <w:t>150</w:t>
            </w:r>
          </w:p>
        </w:tc>
        <w:tc>
          <w:tcPr>
            <w:tcW w:w="874" w:type="dxa"/>
            <w:tcBorders>
              <w:top w:val="single" w:sz="4" w:space="0" w:color="auto"/>
              <w:left w:val="nil"/>
              <w:bottom w:val="single" w:sz="4" w:space="0" w:color="auto"/>
              <w:right w:val="single" w:sz="4" w:space="0" w:color="auto"/>
            </w:tcBorders>
            <w:shd w:val="clear" w:color="auto" w:fill="auto"/>
            <w:vAlign w:val="center"/>
          </w:tcPr>
          <w:p w:rsidR="00273753" w:rsidRDefault="00273753" w:rsidP="00273753">
            <w:pPr>
              <w:rPr>
                <w:rFonts w:eastAsia="Times New Roman" w:cs="Times New Roman"/>
                <w:color w:val="000000"/>
                <w:szCs w:val="24"/>
                <w:lang w:val="kk-KZ" w:eastAsia="ru-RU"/>
              </w:rPr>
            </w:pPr>
            <w:r>
              <w:rPr>
                <w:rFonts w:eastAsia="Times New Roman" w:cs="Times New Roman"/>
                <w:color w:val="000000"/>
                <w:szCs w:val="24"/>
                <w:lang w:val="kk-KZ" w:eastAsia="ru-RU"/>
              </w:rPr>
              <w:t>250</w:t>
            </w:r>
          </w:p>
        </w:tc>
        <w:tc>
          <w:tcPr>
            <w:tcW w:w="1208" w:type="dxa"/>
            <w:tcBorders>
              <w:top w:val="single" w:sz="4" w:space="0" w:color="auto"/>
              <w:left w:val="nil"/>
              <w:bottom w:val="single" w:sz="4" w:space="0" w:color="auto"/>
              <w:right w:val="single" w:sz="4" w:space="0" w:color="auto"/>
            </w:tcBorders>
            <w:shd w:val="clear" w:color="auto" w:fill="auto"/>
            <w:vAlign w:val="center"/>
          </w:tcPr>
          <w:p w:rsidR="00273753" w:rsidRDefault="00273753" w:rsidP="00273753">
            <w:pPr>
              <w:rPr>
                <w:rFonts w:eastAsia="Times New Roman" w:cs="Times New Roman"/>
                <w:color w:val="000000"/>
                <w:szCs w:val="24"/>
                <w:lang w:val="kk-KZ" w:eastAsia="ru-RU"/>
              </w:rPr>
            </w:pPr>
            <w:r>
              <w:rPr>
                <w:rFonts w:eastAsia="Times New Roman" w:cs="Times New Roman"/>
                <w:color w:val="000000"/>
                <w:szCs w:val="24"/>
                <w:lang w:val="kk-KZ" w:eastAsia="ru-RU"/>
              </w:rPr>
              <w:t>37500</w:t>
            </w:r>
          </w:p>
        </w:tc>
      </w:tr>
    </w:tbl>
    <w:p w:rsidR="005818B1" w:rsidRPr="00F1542A" w:rsidRDefault="005818B1" w:rsidP="005818B1">
      <w:pPr>
        <w:jc w:val="both"/>
        <w:rPr>
          <w:rFonts w:ascii="Arial" w:hAnsi="Arial" w:cs="Arial"/>
          <w:sz w:val="24"/>
          <w:szCs w:val="24"/>
        </w:rPr>
      </w:pPr>
    </w:p>
    <w:p w:rsidR="005818B1" w:rsidRPr="00F1542A" w:rsidRDefault="005818B1" w:rsidP="005818B1">
      <w:pPr>
        <w:rPr>
          <w:rFonts w:ascii="Arial" w:hAnsi="Arial" w:cs="Arial"/>
          <w:b/>
          <w:sz w:val="24"/>
          <w:szCs w:val="24"/>
        </w:rPr>
      </w:pPr>
      <w:r w:rsidRPr="00F1542A">
        <w:rPr>
          <w:rFonts w:ascii="Arial" w:hAnsi="Arial" w:cs="Arial"/>
          <w:b/>
          <w:sz w:val="24"/>
          <w:szCs w:val="24"/>
        </w:rPr>
        <w:t xml:space="preserve">3) сроки и условия поставки; </w:t>
      </w:r>
    </w:p>
    <w:p w:rsidR="005818B1" w:rsidRPr="00F1542A" w:rsidRDefault="005818B1" w:rsidP="005818B1">
      <w:pPr>
        <w:jc w:val="both"/>
        <w:rPr>
          <w:rFonts w:ascii="Arial" w:hAnsi="Arial" w:cs="Arial"/>
          <w:sz w:val="24"/>
          <w:szCs w:val="24"/>
        </w:rPr>
      </w:pPr>
      <w:r w:rsidRPr="00F1542A">
        <w:rPr>
          <w:rFonts w:ascii="Arial" w:hAnsi="Arial" w:cs="Arial"/>
          <w:sz w:val="24"/>
          <w:szCs w:val="24"/>
        </w:rPr>
        <w:t xml:space="preserve">В течении 5 (пяти) календарных дней после получения заявки, условия поставки </w:t>
      </w:r>
      <w:r w:rsidRPr="00F1542A">
        <w:rPr>
          <w:rFonts w:ascii="Arial" w:hAnsi="Arial" w:cs="Arial"/>
          <w:sz w:val="24"/>
          <w:szCs w:val="24"/>
          <w:lang w:val="en-US"/>
        </w:rPr>
        <w:t>DDP</w:t>
      </w:r>
      <w:r w:rsidRPr="00F1542A">
        <w:rPr>
          <w:rFonts w:ascii="Arial" w:hAnsi="Arial" w:cs="Arial"/>
          <w:sz w:val="24"/>
          <w:szCs w:val="24"/>
        </w:rPr>
        <w:t xml:space="preserve"> </w:t>
      </w:r>
      <w:proofErr w:type="spellStart"/>
      <w:r w:rsidRPr="00F1542A">
        <w:rPr>
          <w:rFonts w:ascii="Arial" w:hAnsi="Arial" w:cs="Arial"/>
          <w:sz w:val="24"/>
          <w:szCs w:val="24"/>
        </w:rPr>
        <w:t>г.Алматы</w:t>
      </w:r>
      <w:proofErr w:type="spellEnd"/>
      <w:r w:rsidRPr="00F1542A">
        <w:rPr>
          <w:rFonts w:ascii="Arial" w:hAnsi="Arial" w:cs="Arial"/>
          <w:sz w:val="24"/>
          <w:szCs w:val="24"/>
        </w:rPr>
        <w:t xml:space="preserve">, </w:t>
      </w:r>
      <w:r w:rsidR="00E2001E">
        <w:rPr>
          <w:rFonts w:ascii="Arial" w:hAnsi="Arial" w:cs="Arial"/>
          <w:sz w:val="24"/>
          <w:szCs w:val="24"/>
          <w:lang w:val="kk-KZ"/>
        </w:rPr>
        <w:t>мкр.Аксай-2, дом 41А</w:t>
      </w:r>
      <w:r w:rsidRPr="00F1542A">
        <w:rPr>
          <w:rFonts w:ascii="Arial" w:hAnsi="Arial" w:cs="Arial"/>
          <w:sz w:val="24"/>
          <w:szCs w:val="24"/>
        </w:rPr>
        <w:t>.</w:t>
      </w:r>
    </w:p>
    <w:p w:rsidR="005818B1" w:rsidRPr="00F1542A" w:rsidRDefault="005818B1" w:rsidP="005818B1">
      <w:pPr>
        <w:jc w:val="both"/>
        <w:rPr>
          <w:rFonts w:ascii="Arial" w:hAnsi="Arial" w:cs="Arial"/>
          <w:b/>
          <w:sz w:val="24"/>
          <w:szCs w:val="24"/>
        </w:rPr>
      </w:pPr>
      <w:r w:rsidRPr="00F1542A">
        <w:rPr>
          <w:rFonts w:ascii="Arial" w:hAnsi="Arial" w:cs="Arial"/>
          <w:b/>
          <w:sz w:val="24"/>
          <w:szCs w:val="24"/>
        </w:rPr>
        <w:t xml:space="preserve">4) место представления (приема) документов и окончательный срок подачи ценовых предложений; </w:t>
      </w:r>
    </w:p>
    <w:p w:rsidR="005818B1" w:rsidRPr="00F1542A" w:rsidRDefault="00273753" w:rsidP="005818B1">
      <w:pPr>
        <w:pStyle w:val="a3"/>
        <w:jc w:val="both"/>
        <w:rPr>
          <w:rFonts w:ascii="Arial" w:hAnsi="Arial" w:cs="Arial"/>
          <w:sz w:val="24"/>
          <w:szCs w:val="24"/>
        </w:rPr>
      </w:pPr>
      <w:r>
        <w:rPr>
          <w:rFonts w:ascii="Arial" w:hAnsi="Arial" w:cs="Arial"/>
          <w:sz w:val="24"/>
          <w:szCs w:val="24"/>
          <w:lang w:val="kk-KZ"/>
        </w:rPr>
        <w:t>К</w:t>
      </w:r>
      <w:proofErr w:type="spellStart"/>
      <w:r w:rsidRPr="00F1542A">
        <w:rPr>
          <w:rFonts w:ascii="Arial" w:hAnsi="Arial" w:cs="Arial"/>
          <w:sz w:val="24"/>
          <w:szCs w:val="24"/>
        </w:rPr>
        <w:t>оммунальное</w:t>
      </w:r>
      <w:proofErr w:type="spellEnd"/>
      <w:r w:rsidR="00E2001E" w:rsidRPr="00F1542A">
        <w:rPr>
          <w:rFonts w:ascii="Arial" w:hAnsi="Arial" w:cs="Arial"/>
          <w:sz w:val="24"/>
          <w:szCs w:val="24"/>
        </w:rPr>
        <w:t xml:space="preserve"> </w:t>
      </w:r>
      <w:r w:rsidR="00E2001E">
        <w:rPr>
          <w:rFonts w:ascii="Arial" w:hAnsi="Arial" w:cs="Arial"/>
          <w:sz w:val="24"/>
          <w:szCs w:val="24"/>
          <w:lang w:val="kk-KZ"/>
        </w:rPr>
        <w:t>г</w:t>
      </w:r>
      <w:proofErr w:type="spellStart"/>
      <w:r w:rsidR="00E2001E" w:rsidRPr="00F1542A">
        <w:rPr>
          <w:rFonts w:ascii="Arial" w:hAnsi="Arial" w:cs="Arial"/>
          <w:sz w:val="24"/>
          <w:szCs w:val="24"/>
        </w:rPr>
        <w:t>осударственное</w:t>
      </w:r>
      <w:proofErr w:type="spellEnd"/>
      <w:r w:rsidR="00E2001E" w:rsidRPr="00F1542A">
        <w:rPr>
          <w:rFonts w:ascii="Arial" w:hAnsi="Arial" w:cs="Arial"/>
          <w:sz w:val="24"/>
          <w:szCs w:val="24"/>
        </w:rPr>
        <w:t xml:space="preserve"> предприятие «</w:t>
      </w:r>
      <w:r w:rsidR="00E2001E">
        <w:rPr>
          <w:rFonts w:ascii="Arial" w:hAnsi="Arial" w:cs="Arial"/>
          <w:sz w:val="24"/>
          <w:szCs w:val="24"/>
          <w:lang w:val="kk-KZ"/>
        </w:rPr>
        <w:t>Городской детский реабилитационный центр</w:t>
      </w:r>
      <w:r w:rsidR="00E2001E" w:rsidRPr="00F1542A">
        <w:rPr>
          <w:rFonts w:ascii="Arial" w:hAnsi="Arial" w:cs="Arial"/>
          <w:sz w:val="24"/>
          <w:szCs w:val="24"/>
        </w:rPr>
        <w:t xml:space="preserve">» на праве хозяйственного ведения Управления </w:t>
      </w:r>
      <w:r w:rsidR="00E2001E">
        <w:rPr>
          <w:rFonts w:ascii="Arial" w:hAnsi="Arial" w:cs="Arial"/>
          <w:sz w:val="24"/>
          <w:szCs w:val="24"/>
          <w:lang w:val="kk-KZ"/>
        </w:rPr>
        <w:t>общественного здоровья</w:t>
      </w:r>
      <w:r w:rsidR="00E2001E" w:rsidRPr="00F1542A">
        <w:rPr>
          <w:rFonts w:ascii="Arial" w:hAnsi="Arial" w:cs="Arial"/>
          <w:sz w:val="24"/>
          <w:szCs w:val="24"/>
        </w:rPr>
        <w:t xml:space="preserve"> города Алматы</w:t>
      </w:r>
      <w:r w:rsidR="005818B1" w:rsidRPr="00F1542A">
        <w:rPr>
          <w:rFonts w:ascii="Arial" w:hAnsi="Arial" w:cs="Arial"/>
          <w:sz w:val="24"/>
          <w:szCs w:val="24"/>
        </w:rPr>
        <w:t xml:space="preserve">, </w:t>
      </w:r>
      <w:r w:rsidR="00E2001E">
        <w:rPr>
          <w:rFonts w:ascii="Arial" w:hAnsi="Arial" w:cs="Arial"/>
          <w:sz w:val="24"/>
          <w:szCs w:val="24"/>
          <w:lang w:val="kk-KZ"/>
        </w:rPr>
        <w:t>2</w:t>
      </w:r>
      <w:r w:rsidR="005818B1" w:rsidRPr="00F1542A">
        <w:rPr>
          <w:rFonts w:ascii="Arial" w:hAnsi="Arial" w:cs="Arial"/>
          <w:sz w:val="24"/>
          <w:szCs w:val="24"/>
        </w:rPr>
        <w:t xml:space="preserve"> этаж, кабинет гос. закупок, в срок до </w:t>
      </w:r>
      <w:r w:rsidR="00E2001E">
        <w:rPr>
          <w:rFonts w:ascii="Arial" w:hAnsi="Arial" w:cs="Arial"/>
          <w:sz w:val="24"/>
          <w:szCs w:val="24"/>
          <w:lang w:val="kk-KZ"/>
        </w:rPr>
        <w:t>09</w:t>
      </w:r>
      <w:r w:rsidR="005818B1" w:rsidRPr="00F1542A">
        <w:rPr>
          <w:rFonts w:ascii="Arial" w:hAnsi="Arial" w:cs="Arial"/>
          <w:sz w:val="24"/>
          <w:szCs w:val="24"/>
        </w:rPr>
        <w:t xml:space="preserve"> часов 00 минут</w:t>
      </w:r>
      <w:r w:rsidR="005818B1" w:rsidRPr="00F1542A">
        <w:rPr>
          <w:rFonts w:ascii="Arial" w:hAnsi="Arial" w:cs="Arial"/>
          <w:sz w:val="24"/>
          <w:szCs w:val="24"/>
          <w:lang w:val="kk-KZ"/>
        </w:rPr>
        <w:t>. «</w:t>
      </w:r>
      <w:r w:rsidR="00D43EDC" w:rsidRPr="00D43EDC">
        <w:rPr>
          <w:rFonts w:ascii="Arial" w:hAnsi="Arial" w:cs="Arial"/>
          <w:sz w:val="24"/>
          <w:szCs w:val="24"/>
        </w:rPr>
        <w:t>17</w:t>
      </w:r>
      <w:r w:rsidR="005818B1" w:rsidRPr="00F1542A">
        <w:rPr>
          <w:rFonts w:ascii="Arial" w:hAnsi="Arial" w:cs="Arial"/>
          <w:sz w:val="24"/>
          <w:szCs w:val="24"/>
          <w:lang w:val="kk-KZ"/>
        </w:rPr>
        <w:t xml:space="preserve">» </w:t>
      </w:r>
      <w:r w:rsidR="00E2001E">
        <w:rPr>
          <w:rFonts w:ascii="Arial" w:hAnsi="Arial" w:cs="Arial"/>
          <w:sz w:val="24"/>
          <w:szCs w:val="24"/>
          <w:lang w:val="kk-KZ"/>
        </w:rPr>
        <w:t>января</w:t>
      </w:r>
      <w:r w:rsidR="005818B1" w:rsidRPr="00F1542A">
        <w:rPr>
          <w:rFonts w:ascii="Arial" w:hAnsi="Arial" w:cs="Arial"/>
          <w:sz w:val="24"/>
          <w:szCs w:val="24"/>
          <w:lang w:val="kk-KZ"/>
        </w:rPr>
        <w:t xml:space="preserve"> 202</w:t>
      </w:r>
      <w:r w:rsidR="005818B1" w:rsidRPr="00F1542A">
        <w:rPr>
          <w:rFonts w:ascii="Arial" w:hAnsi="Arial" w:cs="Arial"/>
          <w:sz w:val="24"/>
          <w:szCs w:val="24"/>
        </w:rPr>
        <w:t xml:space="preserve">3 </w:t>
      </w:r>
      <w:r w:rsidR="005818B1" w:rsidRPr="00F1542A">
        <w:rPr>
          <w:rFonts w:ascii="Arial" w:hAnsi="Arial" w:cs="Arial"/>
          <w:sz w:val="24"/>
          <w:szCs w:val="24"/>
          <w:lang w:val="kk-KZ"/>
        </w:rPr>
        <w:t>г</w:t>
      </w:r>
      <w:r w:rsidR="005818B1" w:rsidRPr="00F1542A">
        <w:rPr>
          <w:rFonts w:ascii="Arial" w:hAnsi="Arial" w:cs="Arial"/>
          <w:sz w:val="24"/>
          <w:szCs w:val="24"/>
        </w:rPr>
        <w:t>.</w:t>
      </w:r>
    </w:p>
    <w:p w:rsidR="005818B1" w:rsidRPr="00F1542A" w:rsidRDefault="005818B1" w:rsidP="005818B1">
      <w:pPr>
        <w:jc w:val="both"/>
        <w:rPr>
          <w:rFonts w:ascii="Arial" w:hAnsi="Arial" w:cs="Arial"/>
          <w:sz w:val="24"/>
          <w:szCs w:val="24"/>
        </w:rPr>
      </w:pPr>
    </w:p>
    <w:p w:rsidR="005818B1" w:rsidRPr="00F1542A" w:rsidRDefault="005818B1" w:rsidP="005818B1">
      <w:pPr>
        <w:jc w:val="both"/>
        <w:rPr>
          <w:rFonts w:ascii="Arial" w:hAnsi="Arial" w:cs="Arial"/>
          <w:b/>
          <w:sz w:val="24"/>
          <w:szCs w:val="24"/>
        </w:rPr>
      </w:pPr>
      <w:r w:rsidRPr="00F1542A">
        <w:rPr>
          <w:rFonts w:ascii="Arial" w:hAnsi="Arial" w:cs="Arial"/>
          <w:b/>
          <w:sz w:val="24"/>
          <w:szCs w:val="24"/>
        </w:rPr>
        <w:t>5) дата, время и место вскрытия конвертов с ценовыми предложениями.</w:t>
      </w:r>
    </w:p>
    <w:p w:rsidR="00E2001E" w:rsidRPr="00F1542A" w:rsidRDefault="00E2001E" w:rsidP="00E2001E">
      <w:pPr>
        <w:pStyle w:val="a3"/>
        <w:jc w:val="both"/>
        <w:rPr>
          <w:rFonts w:ascii="Arial" w:hAnsi="Arial" w:cs="Arial"/>
          <w:sz w:val="24"/>
          <w:szCs w:val="24"/>
        </w:rPr>
      </w:pPr>
      <w:r>
        <w:rPr>
          <w:rFonts w:ascii="Arial" w:hAnsi="Arial" w:cs="Arial"/>
          <w:sz w:val="24"/>
          <w:szCs w:val="24"/>
          <w:lang w:val="kk-KZ"/>
        </w:rPr>
        <w:t>К</w:t>
      </w:r>
      <w:proofErr w:type="spellStart"/>
      <w:r w:rsidRPr="00F1542A">
        <w:rPr>
          <w:rFonts w:ascii="Arial" w:hAnsi="Arial" w:cs="Arial"/>
          <w:sz w:val="24"/>
          <w:szCs w:val="24"/>
        </w:rPr>
        <w:t>оммунальное</w:t>
      </w:r>
      <w:proofErr w:type="spellEnd"/>
      <w:r w:rsidRPr="00F1542A">
        <w:rPr>
          <w:rFonts w:ascii="Arial" w:hAnsi="Arial" w:cs="Arial"/>
          <w:sz w:val="24"/>
          <w:szCs w:val="24"/>
        </w:rPr>
        <w:t xml:space="preserve"> </w:t>
      </w:r>
      <w:r>
        <w:rPr>
          <w:rFonts w:ascii="Arial" w:hAnsi="Arial" w:cs="Arial"/>
          <w:sz w:val="24"/>
          <w:szCs w:val="24"/>
          <w:lang w:val="kk-KZ"/>
        </w:rPr>
        <w:t>г</w:t>
      </w:r>
      <w:proofErr w:type="spellStart"/>
      <w:r w:rsidRPr="00F1542A">
        <w:rPr>
          <w:rFonts w:ascii="Arial" w:hAnsi="Arial" w:cs="Arial"/>
          <w:sz w:val="24"/>
          <w:szCs w:val="24"/>
        </w:rPr>
        <w:t>осударственное</w:t>
      </w:r>
      <w:proofErr w:type="spellEnd"/>
      <w:r w:rsidRPr="00F1542A">
        <w:rPr>
          <w:rFonts w:ascii="Arial" w:hAnsi="Arial" w:cs="Arial"/>
          <w:sz w:val="24"/>
          <w:szCs w:val="24"/>
        </w:rPr>
        <w:t xml:space="preserve"> предприятие «</w:t>
      </w:r>
      <w:r>
        <w:rPr>
          <w:rFonts w:ascii="Arial" w:hAnsi="Arial" w:cs="Arial"/>
          <w:sz w:val="24"/>
          <w:szCs w:val="24"/>
          <w:lang w:val="kk-KZ"/>
        </w:rPr>
        <w:t>Городской детский реабилитационный центр</w:t>
      </w:r>
      <w:r w:rsidRPr="00F1542A">
        <w:rPr>
          <w:rFonts w:ascii="Arial" w:hAnsi="Arial" w:cs="Arial"/>
          <w:sz w:val="24"/>
          <w:szCs w:val="24"/>
        </w:rPr>
        <w:t xml:space="preserve">» на праве хозяйственного ведения Управления </w:t>
      </w:r>
      <w:r>
        <w:rPr>
          <w:rFonts w:ascii="Arial" w:hAnsi="Arial" w:cs="Arial"/>
          <w:sz w:val="24"/>
          <w:szCs w:val="24"/>
          <w:lang w:val="kk-KZ"/>
        </w:rPr>
        <w:t>общественного здоровья</w:t>
      </w:r>
      <w:r w:rsidRPr="00F1542A">
        <w:rPr>
          <w:rFonts w:ascii="Arial" w:hAnsi="Arial" w:cs="Arial"/>
          <w:sz w:val="24"/>
          <w:szCs w:val="24"/>
        </w:rPr>
        <w:t xml:space="preserve"> города Алматы, </w:t>
      </w:r>
      <w:r>
        <w:rPr>
          <w:rFonts w:ascii="Arial" w:hAnsi="Arial" w:cs="Arial"/>
          <w:sz w:val="24"/>
          <w:szCs w:val="24"/>
          <w:lang w:val="kk-KZ"/>
        </w:rPr>
        <w:t>2</w:t>
      </w:r>
      <w:r w:rsidRPr="00F1542A">
        <w:rPr>
          <w:rFonts w:ascii="Arial" w:hAnsi="Arial" w:cs="Arial"/>
          <w:sz w:val="24"/>
          <w:szCs w:val="24"/>
        </w:rPr>
        <w:t xml:space="preserve"> этаж, кабинет гос. </w:t>
      </w:r>
      <w:proofErr w:type="gramStart"/>
      <w:r w:rsidRPr="00F1542A">
        <w:rPr>
          <w:rFonts w:ascii="Arial" w:hAnsi="Arial" w:cs="Arial"/>
          <w:sz w:val="24"/>
          <w:szCs w:val="24"/>
        </w:rPr>
        <w:t>закупок</w:t>
      </w:r>
      <w:proofErr w:type="gramEnd"/>
      <w:r w:rsidRPr="00F1542A">
        <w:rPr>
          <w:rFonts w:ascii="Arial" w:hAnsi="Arial" w:cs="Arial"/>
          <w:sz w:val="24"/>
          <w:szCs w:val="24"/>
        </w:rPr>
        <w:t xml:space="preserve">, в срок до </w:t>
      </w:r>
      <w:r>
        <w:rPr>
          <w:rFonts w:ascii="Arial" w:hAnsi="Arial" w:cs="Arial"/>
          <w:sz w:val="24"/>
          <w:szCs w:val="24"/>
          <w:lang w:val="kk-KZ"/>
        </w:rPr>
        <w:t>10</w:t>
      </w:r>
      <w:r w:rsidRPr="00F1542A">
        <w:rPr>
          <w:rFonts w:ascii="Arial" w:hAnsi="Arial" w:cs="Arial"/>
          <w:sz w:val="24"/>
          <w:szCs w:val="24"/>
        </w:rPr>
        <w:t xml:space="preserve"> часов 00 минут</w:t>
      </w:r>
      <w:r w:rsidRPr="00F1542A">
        <w:rPr>
          <w:rFonts w:ascii="Arial" w:hAnsi="Arial" w:cs="Arial"/>
          <w:sz w:val="24"/>
          <w:szCs w:val="24"/>
          <w:lang w:val="kk-KZ"/>
        </w:rPr>
        <w:t>. «</w:t>
      </w:r>
      <w:r w:rsidR="00D43EDC" w:rsidRPr="00D43EDC">
        <w:rPr>
          <w:rFonts w:ascii="Arial" w:hAnsi="Arial" w:cs="Arial"/>
          <w:sz w:val="24"/>
          <w:szCs w:val="24"/>
        </w:rPr>
        <w:t>17</w:t>
      </w:r>
      <w:r w:rsidRPr="00F1542A">
        <w:rPr>
          <w:rFonts w:ascii="Arial" w:hAnsi="Arial" w:cs="Arial"/>
          <w:sz w:val="24"/>
          <w:szCs w:val="24"/>
          <w:lang w:val="kk-KZ"/>
        </w:rPr>
        <w:t xml:space="preserve">» </w:t>
      </w:r>
      <w:r>
        <w:rPr>
          <w:rFonts w:ascii="Arial" w:hAnsi="Arial" w:cs="Arial"/>
          <w:sz w:val="24"/>
          <w:szCs w:val="24"/>
          <w:lang w:val="kk-KZ"/>
        </w:rPr>
        <w:t>января</w:t>
      </w:r>
      <w:r w:rsidRPr="00F1542A">
        <w:rPr>
          <w:rFonts w:ascii="Arial" w:hAnsi="Arial" w:cs="Arial"/>
          <w:sz w:val="24"/>
          <w:szCs w:val="24"/>
          <w:lang w:val="kk-KZ"/>
        </w:rPr>
        <w:t xml:space="preserve"> 202</w:t>
      </w:r>
      <w:r w:rsidRPr="00F1542A">
        <w:rPr>
          <w:rFonts w:ascii="Arial" w:hAnsi="Arial" w:cs="Arial"/>
          <w:sz w:val="24"/>
          <w:szCs w:val="24"/>
        </w:rPr>
        <w:t xml:space="preserve">3 </w:t>
      </w:r>
      <w:r w:rsidRPr="00F1542A">
        <w:rPr>
          <w:rFonts w:ascii="Arial" w:hAnsi="Arial" w:cs="Arial"/>
          <w:sz w:val="24"/>
          <w:szCs w:val="24"/>
          <w:lang w:val="kk-KZ"/>
        </w:rPr>
        <w:t>г</w:t>
      </w:r>
      <w:r w:rsidRPr="00F1542A">
        <w:rPr>
          <w:rFonts w:ascii="Arial" w:hAnsi="Arial" w:cs="Arial"/>
          <w:sz w:val="24"/>
          <w:szCs w:val="24"/>
        </w:rPr>
        <w:t>.</w:t>
      </w:r>
    </w:p>
    <w:p w:rsidR="005818B1" w:rsidRPr="00B24885" w:rsidRDefault="005818B1" w:rsidP="005818B1">
      <w:pPr>
        <w:jc w:val="both"/>
        <w:rPr>
          <w:rFonts w:ascii="Arial" w:hAnsi="Arial" w:cs="Arial"/>
          <w:sz w:val="24"/>
          <w:szCs w:val="24"/>
        </w:rPr>
      </w:pPr>
    </w:p>
    <w:p w:rsidR="00B80408" w:rsidRDefault="00B80408"/>
    <w:sectPr w:rsidR="00B80408" w:rsidSect="00F1542A">
      <w:pgSz w:w="11906" w:h="16838"/>
      <w:pgMar w:top="851"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35BF2"/>
    <w:multiLevelType w:val="hybridMultilevel"/>
    <w:tmpl w:val="95FC5BF0"/>
    <w:lvl w:ilvl="0" w:tplc="46F0E64C">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B1"/>
    <w:rsid w:val="00273753"/>
    <w:rsid w:val="003C1377"/>
    <w:rsid w:val="005818B1"/>
    <w:rsid w:val="005F76CF"/>
    <w:rsid w:val="00B80408"/>
    <w:rsid w:val="00D373AC"/>
    <w:rsid w:val="00D43EDC"/>
    <w:rsid w:val="00D801C6"/>
    <w:rsid w:val="00E20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93AE7-35C0-4C3A-8792-2605ADD2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1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rsid w:val="005818B1"/>
    <w:pPr>
      <w:suppressAutoHyphens/>
      <w:autoSpaceDN w:val="0"/>
      <w:spacing w:after="0" w:line="240" w:lineRule="auto"/>
      <w:textAlignment w:val="baseline"/>
    </w:pPr>
    <w:rPr>
      <w:rFonts w:ascii="Calibri" w:eastAsia="Times New Roman" w:hAnsi="Calibri" w:cs="Times New Roman"/>
      <w:kern w:val="3"/>
      <w:lang w:eastAsia="ru-RU"/>
    </w:rPr>
  </w:style>
  <w:style w:type="paragraph" w:styleId="a4">
    <w:name w:val="List Paragraph"/>
    <w:basedOn w:val="a"/>
    <w:uiPriority w:val="34"/>
    <w:qFormat/>
    <w:rsid w:val="003C1377"/>
    <w:pPr>
      <w:ind w:left="720"/>
      <w:contextualSpacing/>
    </w:pPr>
  </w:style>
  <w:style w:type="table" w:styleId="a5">
    <w:name w:val="Table Grid"/>
    <w:basedOn w:val="a1"/>
    <w:uiPriority w:val="59"/>
    <w:rsid w:val="003C1377"/>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Админ</cp:lastModifiedBy>
  <cp:revision>7</cp:revision>
  <dcterms:created xsi:type="dcterms:W3CDTF">2023-03-06T04:37:00Z</dcterms:created>
  <dcterms:modified xsi:type="dcterms:W3CDTF">2023-03-15T12:19:00Z</dcterms:modified>
</cp:coreProperties>
</file>